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CA16C8" w:rsidTr="00B91646">
        <w:tc>
          <w:tcPr>
            <w:tcW w:w="3806" w:type="dxa"/>
            <w:shd w:val="clear" w:color="auto" w:fill="FFFFFF" w:themeFill="background1"/>
          </w:tcPr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Colozza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Bonfiglio” di Palermo</w:t>
            </w: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CA16C8" w:rsidRPr="00CA16C8" w:rsidRDefault="00CA16C8" w:rsidP="00CA16C8">
      <w:pPr>
        <w:spacing w:line="243" w:lineRule="exact"/>
      </w:pPr>
    </w:p>
    <w:p w:rsidR="00CA16C8" w:rsidRPr="00CA16C8" w:rsidRDefault="00CA16C8" w:rsidP="00CA16C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60417" w:rsidRPr="00460417" w:rsidRDefault="00460417" w:rsidP="0046041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0417">
        <w:rPr>
          <w:noProof/>
          <w:sz w:val="20"/>
          <w:szCs w:val="20"/>
        </w:rPr>
        <w:drawing>
          <wp:inline distT="0" distB="0" distL="0" distR="0" wp14:anchorId="7BA16DAD" wp14:editId="7AF98958">
            <wp:extent cx="6124575" cy="854075"/>
            <wp:effectExtent l="0" t="0" r="952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60417">
        <w:rPr>
          <w:rFonts w:eastAsia="Calibri"/>
          <w:lang w:eastAsia="en-US"/>
        </w:rPr>
        <w:t>Fondi Strutturali Europei – Programma Operativo Nazionale (PON e POC) Programma Operativo Complementare (POC) “Per la Scuola, competenze e ambienti per l’apprendimento” 2014-2020 finanziato con il Fondo di Rotazione (</w:t>
      </w:r>
      <w:proofErr w:type="spellStart"/>
      <w:r w:rsidRPr="00460417">
        <w:rPr>
          <w:rFonts w:eastAsia="Calibri"/>
          <w:lang w:eastAsia="en-US"/>
        </w:rPr>
        <w:t>FdR</w:t>
      </w:r>
      <w:proofErr w:type="spellEnd"/>
      <w:r w:rsidRPr="00460417">
        <w:rPr>
          <w:rFonts w:eastAsia="Calibri"/>
          <w:lang w:eastAsia="en-US"/>
        </w:rPr>
        <w:t xml:space="preserve">)– Obiettivi Specifici 10.1, 10.2 e 10.3 – Azioni 10.1.1, 10.2.2 e 10.3.1. Avviso pubblico </w:t>
      </w:r>
      <w:proofErr w:type="spellStart"/>
      <w:r w:rsidRPr="00460417">
        <w:rPr>
          <w:rFonts w:eastAsia="Calibri"/>
          <w:lang w:eastAsia="en-US"/>
        </w:rPr>
        <w:t>prot</w:t>
      </w:r>
      <w:proofErr w:type="spellEnd"/>
      <w:r w:rsidRPr="00460417">
        <w:rPr>
          <w:rFonts w:eastAsia="Calibri"/>
          <w:lang w:eastAsia="en-US"/>
        </w:rPr>
        <w:t xml:space="preserve">. n. 33956 del 18/05/2022 – Realizzazione di percorsi educativi volti al potenziamento delle competenze delle studentesse e degli studenti e per la socialità e l’accoglienza </w:t>
      </w: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460417">
        <w:rPr>
          <w:rFonts w:eastAsia="Calibri"/>
          <w:b/>
          <w:bCs/>
          <w:lang w:eastAsia="en-US"/>
        </w:rPr>
        <w:t>Titolo l’officina delle competenze</w:t>
      </w: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60417">
        <w:rPr>
          <w:rFonts w:eastAsia="Calibri"/>
          <w:lang w:eastAsia="en-US"/>
        </w:rPr>
        <w:t xml:space="preserve">Codice CUP: E74C22000120001 </w:t>
      </w: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60417">
        <w:rPr>
          <w:rFonts w:eastAsia="Calibri"/>
          <w:lang w:eastAsia="en-US"/>
        </w:rPr>
        <w:t>Codice progetto: 10.2.2A-FDRPOC-SI-2022-358</w:t>
      </w: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proofErr w:type="spellStart"/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</w:t>
      </w:r>
      <w:proofErr w:type="spellEnd"/>
      <w:r w:rsidRPr="00B762E3">
        <w:rPr>
          <w:sz w:val="20"/>
          <w:szCs w:val="20"/>
        </w:rPr>
        <w:t>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Default="00037942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</w:t>
      </w:r>
    </w:p>
    <w:p w:rsidR="00AE2179" w:rsidRPr="00AE2179" w:rsidRDefault="00AE2179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152445" w:rsidRDefault="00C25EDD" w:rsidP="00460417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616248">
        <w:rPr>
          <w:rFonts w:ascii="Times New Roman" w:hAnsi="Times New Roman" w:cs="Times New Roman"/>
          <w:b/>
          <w:bCs/>
          <w:color w:val="auto"/>
        </w:rPr>
        <w:t>REFERENTE PER LA VALUTAZIONE</w:t>
      </w:r>
      <w:bookmarkStart w:id="0" w:name="_GoBack"/>
      <w:bookmarkEnd w:id="0"/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460417" w:rsidRPr="00152445" w:rsidRDefault="00460417" w:rsidP="00460417">
      <w:pPr>
        <w:pStyle w:val="Default"/>
        <w:ind w:left="284"/>
        <w:jc w:val="both"/>
        <w:rPr>
          <w:b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tbl>
      <w:tblPr>
        <w:tblW w:w="0" w:type="auto"/>
        <w:jc w:val="center"/>
        <w:tblInd w:w="2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460417" w:rsidRPr="00460417" w:rsidTr="00692E9B">
        <w:trPr>
          <w:trHeight w:val="465"/>
          <w:jc w:val="center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6"/>
              <w:ind w:left="80"/>
              <w:rPr>
                <w:rFonts w:eastAsia="Corbel"/>
                <w:lang w:eastAsia="en-US"/>
              </w:rPr>
            </w:pPr>
            <w:proofErr w:type="spellStart"/>
            <w:r w:rsidRPr="00460417">
              <w:rPr>
                <w:rFonts w:eastAsia="Corbel"/>
                <w:color w:val="FFFFFF"/>
                <w:lang w:eastAsia="en-US"/>
              </w:rPr>
              <w:t>Sottoazione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6"/>
              <w:ind w:left="75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color w:val="FFFFFF"/>
                <w:lang w:eastAsia="en-US"/>
              </w:rPr>
              <w:t>Progetto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6"/>
              <w:ind w:left="79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color w:val="FFFFFF"/>
                <w:lang w:eastAsia="en-US"/>
              </w:rPr>
              <w:t>Titolo</w:t>
            </w:r>
            <w:r w:rsidRPr="00460417">
              <w:rPr>
                <w:rFonts w:eastAsia="Corbel"/>
                <w:color w:val="FFFFFF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color w:val="FFFFFF"/>
                <w:lang w:eastAsia="en-US"/>
              </w:rPr>
              <w:t>Modulo</w:t>
            </w:r>
          </w:p>
        </w:tc>
      </w:tr>
      <w:tr w:rsidR="00460417" w:rsidRPr="00460417" w:rsidTr="00692E9B">
        <w:trPr>
          <w:trHeight w:val="730"/>
          <w:jc w:val="center"/>
        </w:trPr>
        <w:tc>
          <w:tcPr>
            <w:tcW w:w="2533" w:type="dxa"/>
            <w:tcBorders>
              <w:top w:val="nil"/>
            </w:tcBorders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0" w:lineRule="exact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1" w:lineRule="auto"/>
              <w:ind w:left="71" w:right="77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Vivere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in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un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mondo</w:t>
            </w:r>
            <w:r w:rsidRPr="00460417">
              <w:rPr>
                <w:rFonts w:eastAsia="Corbel"/>
                <w:spacing w:val="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green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è</w:t>
            </w:r>
            <w:r w:rsidRPr="00460417">
              <w:rPr>
                <w:rFonts w:eastAsia="Corbel"/>
                <w:spacing w:val="-4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un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diritto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Non</w:t>
            </w:r>
            <w:r w:rsidRPr="00460417">
              <w:rPr>
                <w:rFonts w:eastAsia="Corbel"/>
                <w:spacing w:val="-5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solo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primi</w:t>
            </w:r>
            <w:r w:rsidRPr="00460417">
              <w:rPr>
                <w:rFonts w:eastAsia="Corbel"/>
                <w:spacing w:val="-2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violini!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9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English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proofErr w:type="spellStart"/>
            <w:r w:rsidRPr="00460417">
              <w:rPr>
                <w:rFonts w:eastAsia="Corbel"/>
                <w:lang w:eastAsia="en-US"/>
              </w:rPr>
              <w:t>is</w:t>
            </w:r>
            <w:proofErr w:type="spellEnd"/>
            <w:r w:rsidRPr="00460417">
              <w:rPr>
                <w:rFonts w:eastAsia="Corbel"/>
                <w:spacing w:val="-5"/>
                <w:lang w:eastAsia="en-US"/>
              </w:rPr>
              <w:t xml:space="preserve"> </w:t>
            </w:r>
            <w:proofErr w:type="spellStart"/>
            <w:r w:rsidRPr="00460417">
              <w:rPr>
                <w:rFonts w:eastAsia="Corbel"/>
                <w:lang w:eastAsia="en-US"/>
              </w:rPr>
              <w:t>every</w:t>
            </w:r>
            <w:proofErr w:type="spellEnd"/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proofErr w:type="spellStart"/>
            <w:r w:rsidRPr="00460417">
              <w:rPr>
                <w:rFonts w:eastAsia="Corbel"/>
                <w:lang w:eastAsia="en-US"/>
              </w:rPr>
              <w:t>where</w:t>
            </w:r>
            <w:proofErr w:type="spellEnd"/>
            <w:r w:rsidRPr="00460417">
              <w:rPr>
                <w:rFonts w:eastAsia="Corbel"/>
                <w:lang w:eastAsia="en-US"/>
              </w:rPr>
              <w:t>!</w:t>
            </w:r>
          </w:p>
        </w:tc>
      </w:tr>
      <w:tr w:rsidR="00460417" w:rsidRPr="00460417" w:rsidTr="00692E9B">
        <w:trPr>
          <w:trHeight w:val="736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5" w:lineRule="exact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5" w:lineRule="exact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1" w:lineRule="auto"/>
              <w:ind w:left="71" w:right="75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La danza della vita mimica</w:t>
            </w:r>
            <w:r w:rsidRPr="00460417">
              <w:rPr>
                <w:rFonts w:eastAsia="Corbel"/>
                <w:spacing w:val="-42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e</w:t>
            </w:r>
            <w:r w:rsidRPr="00460417">
              <w:rPr>
                <w:rFonts w:eastAsia="Corbel"/>
                <w:spacing w:val="-2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corporeità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 w:line="261" w:lineRule="auto"/>
              <w:ind w:left="71" w:right="6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Una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galleria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sotto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le</w:t>
            </w:r>
            <w:r w:rsidRPr="00460417">
              <w:rPr>
                <w:rFonts w:eastAsia="Corbel"/>
                <w:spacing w:val="-4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stelle!!!!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0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Scrittori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si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diventa</w:t>
            </w:r>
          </w:p>
        </w:tc>
      </w:tr>
      <w:tr w:rsidR="00460417" w:rsidRPr="00460417" w:rsidTr="00692E9B">
        <w:trPr>
          <w:trHeight w:val="736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6" w:lineRule="exact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1" w:lineRule="auto"/>
              <w:ind w:left="71" w:right="920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Creando</w:t>
            </w:r>
            <w:r w:rsidRPr="00460417">
              <w:rPr>
                <w:rFonts w:eastAsia="Corbel"/>
                <w:spacing w:val="-8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la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realtà</w:t>
            </w:r>
            <w:r w:rsidRPr="00460417">
              <w:rPr>
                <w:rFonts w:eastAsia="Corbel"/>
                <w:spacing w:val="-4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tridimensionale</w:t>
            </w:r>
          </w:p>
        </w:tc>
      </w:tr>
      <w:tr w:rsidR="00460417" w:rsidRPr="00460417" w:rsidTr="00692E9B">
        <w:trPr>
          <w:trHeight w:val="744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9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Arte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e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palcoscenico</w:t>
            </w:r>
          </w:p>
        </w:tc>
      </w:tr>
    </w:tbl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 xml:space="preserve">di aver letto l’ informativa privacy ai sensi dell’art.13 del D. </w:t>
      </w:r>
      <w:proofErr w:type="spellStart"/>
      <w:r w:rsidRPr="001A7B77">
        <w:rPr>
          <w:rFonts w:ascii="Arial Narrow" w:hAnsi="Arial Narrow"/>
          <w:bCs/>
          <w:sz w:val="22"/>
          <w:szCs w:val="22"/>
        </w:rPr>
        <w:t>Lgs</w:t>
      </w:r>
      <w:proofErr w:type="spellEnd"/>
      <w:r w:rsidRPr="001A7B77">
        <w:rPr>
          <w:rFonts w:ascii="Arial Narrow" w:hAnsi="Arial Narrow"/>
          <w:bCs/>
          <w:sz w:val="22"/>
          <w:szCs w:val="22"/>
        </w:rPr>
        <w:t xml:space="preserve">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1A7B77">
        <w:rPr>
          <w:rFonts w:ascii="Arial Narrow" w:hAnsi="Arial Narrow"/>
          <w:bCs/>
          <w:sz w:val="22"/>
          <w:szCs w:val="22"/>
        </w:rPr>
        <w:t>D.Lgs</w:t>
      </w:r>
      <w:proofErr w:type="spellEnd"/>
      <w:r w:rsidRPr="001A7B77">
        <w:rPr>
          <w:rFonts w:ascii="Arial Narrow" w:hAnsi="Arial Narrow"/>
          <w:bCs/>
          <w:sz w:val="22"/>
          <w:szCs w:val="22"/>
        </w:rPr>
        <w:t xml:space="preserve">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9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06" w:rsidRDefault="00105B06">
      <w:r>
        <w:separator/>
      </w:r>
    </w:p>
  </w:endnote>
  <w:endnote w:type="continuationSeparator" w:id="0">
    <w:p w:rsidR="00105B06" w:rsidRDefault="0010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616248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06" w:rsidRDefault="00105B06">
      <w:r>
        <w:separator/>
      </w:r>
    </w:p>
  </w:footnote>
  <w:footnote w:type="continuationSeparator" w:id="0">
    <w:p w:rsidR="00105B06" w:rsidRDefault="0010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05B06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445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87D2E"/>
    <w:rsid w:val="00190D06"/>
    <w:rsid w:val="00193E8D"/>
    <w:rsid w:val="00193FCF"/>
    <w:rsid w:val="001A2339"/>
    <w:rsid w:val="001A6F9E"/>
    <w:rsid w:val="001A7B77"/>
    <w:rsid w:val="001B01EF"/>
    <w:rsid w:val="001B55B4"/>
    <w:rsid w:val="001B591E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0417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248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179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16C8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2</cp:revision>
  <cp:lastPrinted>2009-12-01T10:28:00Z</cp:lastPrinted>
  <dcterms:created xsi:type="dcterms:W3CDTF">2023-01-24T16:47:00Z</dcterms:created>
  <dcterms:modified xsi:type="dcterms:W3CDTF">2023-01-24T16:47:00Z</dcterms:modified>
</cp:coreProperties>
</file>