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63A9" w14:textId="77777777"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14:paraId="5D1808BC" w14:textId="77777777"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14:paraId="7E13F2EE" w14:textId="77777777"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14:paraId="5E5B7E1C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7701D681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1C8F0701" w14:textId="77777777" w:rsidR="000B5DF0" w:rsidRDefault="000B5DF0" w:rsidP="000B5DF0">
      <w:pPr>
        <w:rPr>
          <w:rFonts w:ascii="Arial Narrow" w:hAnsi="Arial Narrow"/>
          <w:sz w:val="18"/>
          <w:szCs w:val="18"/>
        </w:rPr>
      </w:pPr>
    </w:p>
    <w:p w14:paraId="360C79D2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17AA3992" w14:textId="77777777" w:rsidR="009C1B14" w:rsidRPr="009C1B14" w:rsidRDefault="009C1B14" w:rsidP="009C1B14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9C1B14">
        <w:rPr>
          <w:noProof/>
          <w:position w:val="5"/>
          <w:sz w:val="20"/>
          <w:szCs w:val="22"/>
        </w:rPr>
        <w:drawing>
          <wp:inline distT="0" distB="0" distL="0" distR="0" wp14:anchorId="6EF5A017" wp14:editId="600B769C">
            <wp:extent cx="1719931" cy="70408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z w:val="20"/>
          <w:szCs w:val="22"/>
        </w:rPr>
        <w:drawing>
          <wp:inline distT="0" distB="0" distL="0" distR="0" wp14:anchorId="32D21A03" wp14:editId="413CA8AD">
            <wp:extent cx="2520921" cy="789431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F1FC88B" wp14:editId="115D5238">
            <wp:extent cx="1653871" cy="411234"/>
            <wp:effectExtent l="0" t="0" r="3810" b="825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4611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FDFE493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2B50B28C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1DE61DA" w14:textId="77777777" w:rsidR="00112EB7" w:rsidRPr="009C1B14" w:rsidRDefault="00112EB7" w:rsidP="009C1B14">
      <w:pPr>
        <w:jc w:val="center"/>
        <w:rPr>
          <w:rFonts w:ascii="Arial Narrow" w:hAnsi="Arial Narrow"/>
          <w:sz w:val="18"/>
          <w:szCs w:val="18"/>
        </w:rPr>
      </w:pPr>
    </w:p>
    <w:p w14:paraId="5B5CBC7D" w14:textId="77777777"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14:paraId="4E48DC56" w14:textId="77777777" w:rsidTr="00B81E4D">
        <w:tc>
          <w:tcPr>
            <w:tcW w:w="3806" w:type="dxa"/>
            <w:shd w:val="clear" w:color="auto" w:fill="FFFFFF" w:themeFill="background1"/>
          </w:tcPr>
          <w:p w14:paraId="0FB7EE84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E45EF09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7BEFDEC5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4215BE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5C399F9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9AB4CB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BAB474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4D92742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79C3F3F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D73B853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0B7347C2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60949DD7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40781C12" w14:textId="77777777" w:rsid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AD9A5A5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AB4933D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2C81855F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7FE64ACD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40D08AA4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14:paraId="5829C77A" w14:textId="7777777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638C46" w14:textId="77777777"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14:paraId="550912F9" w14:textId="77777777"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9C1B14">
              <w:rPr>
                <w:rFonts w:ascii="Arial Narrow" w:hAnsi="Arial Narrow" w:cs="Calibri"/>
                <w:b/>
              </w:rPr>
              <w:t>TUTOR INTERNI</w:t>
            </w:r>
          </w:p>
        </w:tc>
      </w:tr>
    </w:tbl>
    <w:p w14:paraId="55D6782C" w14:textId="77777777"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14:paraId="1FCD1C8F" w14:textId="77777777" w:rsidR="00F539AE" w:rsidRDefault="00F539AE" w:rsidP="00F539AE"/>
    <w:p w14:paraId="1ACD54FF" w14:textId="77777777" w:rsidR="008378EE" w:rsidRPr="00EB023D" w:rsidRDefault="008378EE" w:rsidP="008378EE">
      <w:pPr>
        <w:rPr>
          <w:rFonts w:ascii="Arial Narrow" w:hAnsi="Arial Narrow"/>
          <w:color w:val="000000"/>
        </w:rPr>
      </w:pPr>
    </w:p>
    <w:p w14:paraId="52427335" w14:textId="77777777" w:rsidR="00B26E37" w:rsidRPr="00EB023D" w:rsidRDefault="00B26E37" w:rsidP="00B762E3">
      <w:pPr>
        <w:jc w:val="both"/>
        <w:rPr>
          <w:color w:val="000000"/>
        </w:rPr>
      </w:pPr>
    </w:p>
    <w:p w14:paraId="5A4A9769" w14:textId="77777777"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14:paraId="7A9F8B35" w14:textId="77777777"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14:paraId="55AC57F4" w14:textId="77777777"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14:paraId="4FB71477" w14:textId="77777777"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14:paraId="3D98F77E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14:paraId="305B6395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3D08178E" w14:textId="77777777"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9C1B14">
        <w:rPr>
          <w:rFonts w:ascii="Times New Roman" w:hAnsi="Times New Roman" w:cs="Times New Roman"/>
          <w:b/>
          <w:bCs/>
          <w:color w:val="auto"/>
        </w:rPr>
        <w:t>TUTOR INTENI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14:paraId="7A7C86E9" w14:textId="77777777"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650A12B" w14:textId="77777777"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14:paraId="2E43A04D" w14:textId="77777777" w:rsidR="00F207B1" w:rsidRDefault="00F207B1" w:rsidP="00F207B1">
      <w:pPr>
        <w:rPr>
          <w:rFonts w:ascii="Arial Narrow" w:hAnsi="Arial Narrow"/>
          <w:sz w:val="4"/>
        </w:rPr>
      </w:pPr>
    </w:p>
    <w:p w14:paraId="73696DDB" w14:textId="77777777" w:rsidR="00F207B1" w:rsidRDefault="00F207B1" w:rsidP="00F207B1">
      <w:pPr>
        <w:rPr>
          <w:rFonts w:ascii="Arial Narrow" w:hAnsi="Arial Narrow"/>
          <w:sz w:val="4"/>
        </w:rPr>
      </w:pPr>
    </w:p>
    <w:p w14:paraId="2EA85A21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B96694D" w14:textId="77777777" w:rsidR="00F207B1" w:rsidRDefault="00F207B1" w:rsidP="00F207B1">
      <w:pPr>
        <w:rPr>
          <w:rFonts w:ascii="Arial Narrow" w:hAnsi="Arial Narrow"/>
          <w:sz w:val="4"/>
        </w:rPr>
      </w:pPr>
    </w:p>
    <w:p w14:paraId="24526320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7B1864A" w14:textId="77777777" w:rsidR="00F207B1" w:rsidRDefault="00F207B1" w:rsidP="00F207B1">
      <w:pPr>
        <w:rPr>
          <w:rFonts w:ascii="Arial Narrow" w:hAnsi="Arial Narrow"/>
          <w:sz w:val="4"/>
        </w:rPr>
      </w:pPr>
    </w:p>
    <w:p w14:paraId="4079792F" w14:textId="77777777" w:rsidR="00F207B1" w:rsidRDefault="00F207B1" w:rsidP="00F207B1">
      <w:pPr>
        <w:rPr>
          <w:rFonts w:ascii="Arial Narrow" w:hAnsi="Arial Narrow"/>
          <w:sz w:val="4"/>
        </w:rPr>
      </w:pPr>
    </w:p>
    <w:p w14:paraId="0F2AD1AD" w14:textId="77777777"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1201"/>
        <w:gridCol w:w="2537"/>
        <w:gridCol w:w="591"/>
        <w:gridCol w:w="855"/>
        <w:gridCol w:w="2087"/>
        <w:gridCol w:w="2204"/>
      </w:tblGrid>
      <w:tr w:rsidR="00A22B91" w:rsidRPr="00A22B91" w14:paraId="08B0C5BD" w14:textId="77777777" w:rsidTr="00A22B91">
        <w:tc>
          <w:tcPr>
            <w:tcW w:w="1059" w:type="dxa"/>
          </w:tcPr>
          <w:p w14:paraId="78BA85E7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lastRenderedPageBreak/>
              <w:t>Figura richiesta</w:t>
            </w:r>
          </w:p>
        </w:tc>
        <w:tc>
          <w:tcPr>
            <w:tcW w:w="1201" w:type="dxa"/>
          </w:tcPr>
          <w:p w14:paraId="26AFE7A1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t>Alunni</w:t>
            </w:r>
          </w:p>
        </w:tc>
        <w:tc>
          <w:tcPr>
            <w:tcW w:w="2537" w:type="dxa"/>
          </w:tcPr>
          <w:p w14:paraId="4555D6F1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t>Percorso formativo/laboratoriale</w:t>
            </w:r>
          </w:p>
        </w:tc>
        <w:tc>
          <w:tcPr>
            <w:tcW w:w="591" w:type="dxa"/>
          </w:tcPr>
          <w:p w14:paraId="0923B206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t xml:space="preserve">Ore </w:t>
            </w:r>
          </w:p>
        </w:tc>
        <w:tc>
          <w:tcPr>
            <w:tcW w:w="855" w:type="dxa"/>
          </w:tcPr>
          <w:p w14:paraId="397134D2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t>Totale ore</w:t>
            </w:r>
          </w:p>
        </w:tc>
        <w:tc>
          <w:tcPr>
            <w:tcW w:w="2087" w:type="dxa"/>
          </w:tcPr>
          <w:p w14:paraId="47042F4F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 w:rsidRPr="00A22B91">
              <w:rPr>
                <w:b/>
                <w:szCs w:val="22"/>
              </w:rPr>
              <w:t>Tipologia di attività formativa e finalità</w:t>
            </w:r>
          </w:p>
        </w:tc>
        <w:tc>
          <w:tcPr>
            <w:tcW w:w="2204" w:type="dxa"/>
          </w:tcPr>
          <w:p w14:paraId="0697CD6F" w14:textId="77777777" w:rsidR="00A22B91" w:rsidRPr="00A22B91" w:rsidRDefault="00A22B91" w:rsidP="00A22B9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PREFERENZE DA 1 A 9</w:t>
            </w:r>
          </w:p>
        </w:tc>
      </w:tr>
      <w:tr w:rsidR="00A22B91" w:rsidRPr="00A22B91" w14:paraId="42145DCF" w14:textId="77777777" w:rsidTr="00A22B91">
        <w:tc>
          <w:tcPr>
            <w:tcW w:w="1059" w:type="dxa"/>
          </w:tcPr>
          <w:p w14:paraId="009E8FCC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5DFF380F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Classi terze primaria</w:t>
            </w:r>
          </w:p>
        </w:tc>
        <w:tc>
          <w:tcPr>
            <w:tcW w:w="2537" w:type="dxa"/>
          </w:tcPr>
          <w:p w14:paraId="2316851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visivi</w:t>
            </w:r>
          </w:p>
          <w:p w14:paraId="31FBDEE1" w14:textId="77777777" w:rsidR="00A22B91" w:rsidRPr="00A22B91" w:rsidRDefault="00A22B91" w:rsidP="00A22B91">
            <w:pPr>
              <w:rPr>
                <w:szCs w:val="22"/>
              </w:rPr>
            </w:pPr>
          </w:p>
          <w:p w14:paraId="26A2215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narrativi</w:t>
            </w:r>
          </w:p>
          <w:p w14:paraId="34E540D9" w14:textId="77777777" w:rsidR="00A22B91" w:rsidRPr="00A22B91" w:rsidRDefault="00A22B91" w:rsidP="00A22B91">
            <w:pPr>
              <w:rPr>
                <w:szCs w:val="22"/>
              </w:rPr>
            </w:pPr>
          </w:p>
          <w:p w14:paraId="59F59A8C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sonori</w:t>
            </w:r>
          </w:p>
          <w:p w14:paraId="3E36E545" w14:textId="77777777" w:rsidR="00A22B91" w:rsidRPr="00A22B91" w:rsidRDefault="00A22B91" w:rsidP="00A22B91">
            <w:pPr>
              <w:rPr>
                <w:szCs w:val="22"/>
              </w:rPr>
            </w:pPr>
          </w:p>
          <w:p w14:paraId="5B065DEF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Lettura e analisi di Pinocchio e Alice</w:t>
            </w:r>
          </w:p>
          <w:p w14:paraId="1E4E79CF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591" w:type="dxa"/>
          </w:tcPr>
          <w:p w14:paraId="43A3C7D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7D35CA62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13A1FE8D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48AF1EE5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01410F76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37FAD44B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CAF247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</w:tc>
        <w:tc>
          <w:tcPr>
            <w:tcW w:w="855" w:type="dxa"/>
          </w:tcPr>
          <w:p w14:paraId="561647F6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12</w:t>
            </w:r>
          </w:p>
        </w:tc>
        <w:tc>
          <w:tcPr>
            <w:tcW w:w="2087" w:type="dxa"/>
          </w:tcPr>
          <w:p w14:paraId="2FD38FB2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623C65A5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68C5BE1B" w14:textId="77777777" w:rsidTr="00A22B91">
        <w:tc>
          <w:tcPr>
            <w:tcW w:w="1059" w:type="dxa"/>
          </w:tcPr>
          <w:p w14:paraId="225F932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479C5D6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Classi quarte primaria</w:t>
            </w:r>
          </w:p>
          <w:p w14:paraId="54B7773B" w14:textId="77777777" w:rsidR="00A22B91" w:rsidRPr="00A22B91" w:rsidRDefault="00A22B91" w:rsidP="00A22B91">
            <w:pPr>
              <w:rPr>
                <w:szCs w:val="22"/>
              </w:rPr>
            </w:pPr>
          </w:p>
          <w:p w14:paraId="1D65EB3A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2537" w:type="dxa"/>
          </w:tcPr>
          <w:p w14:paraId="69FDCCE9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visivi</w:t>
            </w:r>
          </w:p>
          <w:p w14:paraId="48AAF35E" w14:textId="77777777" w:rsidR="00A22B91" w:rsidRPr="00A22B91" w:rsidRDefault="00A22B91" w:rsidP="00A22B91">
            <w:pPr>
              <w:rPr>
                <w:szCs w:val="22"/>
              </w:rPr>
            </w:pPr>
          </w:p>
          <w:p w14:paraId="6147262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narrativi</w:t>
            </w:r>
          </w:p>
          <w:p w14:paraId="018E96AF" w14:textId="77777777" w:rsidR="00A22B91" w:rsidRPr="00A22B91" w:rsidRDefault="00A22B91" w:rsidP="00A22B91">
            <w:pPr>
              <w:rPr>
                <w:szCs w:val="22"/>
              </w:rPr>
            </w:pPr>
          </w:p>
          <w:p w14:paraId="5637711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sonori</w:t>
            </w:r>
          </w:p>
          <w:p w14:paraId="27FB78EC" w14:textId="77777777" w:rsidR="00A22B91" w:rsidRPr="00A22B91" w:rsidRDefault="00A22B91" w:rsidP="00A22B91">
            <w:pPr>
              <w:rPr>
                <w:szCs w:val="22"/>
              </w:rPr>
            </w:pPr>
          </w:p>
          <w:p w14:paraId="755ABFB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territorio/giornalismo</w:t>
            </w:r>
          </w:p>
          <w:p w14:paraId="3578A77E" w14:textId="77777777" w:rsidR="00A22B91" w:rsidRPr="00A22B91" w:rsidRDefault="00A22B91" w:rsidP="00A22B91">
            <w:pPr>
              <w:rPr>
                <w:szCs w:val="22"/>
              </w:rPr>
            </w:pPr>
          </w:p>
          <w:p w14:paraId="70BE5D9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territorio/sceneggiatura</w:t>
            </w:r>
          </w:p>
          <w:p w14:paraId="521A763A" w14:textId="77777777" w:rsidR="00A22B91" w:rsidRPr="00A22B91" w:rsidRDefault="00A22B91" w:rsidP="00A22B91">
            <w:pPr>
              <w:rPr>
                <w:szCs w:val="22"/>
              </w:rPr>
            </w:pPr>
          </w:p>
          <w:p w14:paraId="5C36646A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territorio/scenografia</w:t>
            </w:r>
          </w:p>
          <w:p w14:paraId="2DB70C14" w14:textId="77777777" w:rsidR="00A22B91" w:rsidRPr="00A22B91" w:rsidRDefault="00A22B91" w:rsidP="00A22B91">
            <w:pPr>
              <w:rPr>
                <w:szCs w:val="22"/>
              </w:rPr>
            </w:pPr>
          </w:p>
          <w:p w14:paraId="62571F6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Lettura e analisi di Pinocchio e Alice</w:t>
            </w:r>
          </w:p>
          <w:p w14:paraId="435B83FC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591" w:type="dxa"/>
          </w:tcPr>
          <w:p w14:paraId="28E339C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302C825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36908DBC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629A2822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4F027B17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2D38F9EC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7DD8A10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7AA6A8FD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66ADE02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377C3352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32C9A8C2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7D5BD76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47630B0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</w:tc>
        <w:tc>
          <w:tcPr>
            <w:tcW w:w="855" w:type="dxa"/>
          </w:tcPr>
          <w:p w14:paraId="3DAA83AD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30</w:t>
            </w:r>
          </w:p>
        </w:tc>
        <w:tc>
          <w:tcPr>
            <w:tcW w:w="2087" w:type="dxa"/>
          </w:tcPr>
          <w:p w14:paraId="518A5AEA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43CE9F65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3E424643" w14:textId="77777777" w:rsidTr="00A22B91">
        <w:tc>
          <w:tcPr>
            <w:tcW w:w="1059" w:type="dxa"/>
          </w:tcPr>
          <w:p w14:paraId="051AF88A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76BD7ABB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 xml:space="preserve">Classi quinte primaria </w:t>
            </w:r>
          </w:p>
          <w:p w14:paraId="5E1A4567" w14:textId="77777777" w:rsidR="00A22B91" w:rsidRPr="00A22B91" w:rsidRDefault="00A22B91" w:rsidP="00A22B91">
            <w:pPr>
              <w:rPr>
                <w:szCs w:val="22"/>
              </w:rPr>
            </w:pPr>
          </w:p>
          <w:p w14:paraId="30E568CB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2537" w:type="dxa"/>
          </w:tcPr>
          <w:p w14:paraId="6BF20E8F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visivi</w:t>
            </w:r>
          </w:p>
          <w:p w14:paraId="4025637C" w14:textId="77777777" w:rsidR="00A22B91" w:rsidRPr="00A22B91" w:rsidRDefault="00A22B91" w:rsidP="00A22B91">
            <w:pPr>
              <w:rPr>
                <w:szCs w:val="22"/>
              </w:rPr>
            </w:pPr>
          </w:p>
          <w:p w14:paraId="7566564C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narrativi</w:t>
            </w:r>
          </w:p>
          <w:p w14:paraId="7209A209" w14:textId="77777777" w:rsidR="00A22B91" w:rsidRPr="00A22B91" w:rsidRDefault="00A22B91" w:rsidP="00A22B91">
            <w:pPr>
              <w:rPr>
                <w:szCs w:val="22"/>
              </w:rPr>
            </w:pPr>
          </w:p>
          <w:p w14:paraId="769A19F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I codici sonori</w:t>
            </w:r>
          </w:p>
          <w:p w14:paraId="10E426AE" w14:textId="77777777" w:rsidR="00A22B91" w:rsidRPr="00A22B91" w:rsidRDefault="00A22B91" w:rsidP="00A22B91">
            <w:pPr>
              <w:rPr>
                <w:szCs w:val="22"/>
              </w:rPr>
            </w:pPr>
          </w:p>
          <w:p w14:paraId="1BAC890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territorio/giornalismo</w:t>
            </w:r>
          </w:p>
          <w:p w14:paraId="451089C9" w14:textId="77777777" w:rsidR="00A22B91" w:rsidRPr="00A22B91" w:rsidRDefault="00A22B91" w:rsidP="00A22B91">
            <w:pPr>
              <w:rPr>
                <w:szCs w:val="22"/>
              </w:rPr>
            </w:pPr>
          </w:p>
          <w:p w14:paraId="2682B41F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territorio/sceneggiatura</w:t>
            </w:r>
          </w:p>
          <w:p w14:paraId="7F44C367" w14:textId="77777777" w:rsidR="00A22B91" w:rsidRPr="00A22B91" w:rsidRDefault="00A22B91" w:rsidP="00A22B91">
            <w:pPr>
              <w:rPr>
                <w:szCs w:val="22"/>
              </w:rPr>
            </w:pPr>
          </w:p>
          <w:p w14:paraId="0C0944D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territorio/scenografia</w:t>
            </w:r>
          </w:p>
          <w:p w14:paraId="5AA2169C" w14:textId="77777777" w:rsidR="00A22B91" w:rsidRPr="00A22B91" w:rsidRDefault="00A22B91" w:rsidP="00A22B91">
            <w:pPr>
              <w:rPr>
                <w:szCs w:val="22"/>
              </w:rPr>
            </w:pPr>
          </w:p>
          <w:p w14:paraId="174A5536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Lettura e analisi di Pinocchio e Alice</w:t>
            </w:r>
          </w:p>
          <w:p w14:paraId="19B3B9BC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591" w:type="dxa"/>
          </w:tcPr>
          <w:p w14:paraId="1EE90EDB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6DEBABD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052B5CFA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6B9A9399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41D37F0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0FF7C6A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F8C0387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2970213E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4DB8212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2BDC1ED9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36982A39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069899D0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7517085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</w:tc>
        <w:tc>
          <w:tcPr>
            <w:tcW w:w="855" w:type="dxa"/>
          </w:tcPr>
          <w:p w14:paraId="7A565B6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30</w:t>
            </w:r>
          </w:p>
        </w:tc>
        <w:tc>
          <w:tcPr>
            <w:tcW w:w="2087" w:type="dxa"/>
          </w:tcPr>
          <w:p w14:paraId="5DFC99DD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3EA7966A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4E4ADDF4" w14:textId="77777777" w:rsidTr="00A22B91">
        <w:tc>
          <w:tcPr>
            <w:tcW w:w="1059" w:type="dxa"/>
          </w:tcPr>
          <w:p w14:paraId="0F8E4572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600AD65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Secondaria primo grado</w:t>
            </w:r>
          </w:p>
        </w:tc>
        <w:tc>
          <w:tcPr>
            <w:tcW w:w="2537" w:type="dxa"/>
          </w:tcPr>
          <w:p w14:paraId="1ACEB795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Analisi del territorio/giornalismo</w:t>
            </w:r>
          </w:p>
          <w:p w14:paraId="07658408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  <w:p w14:paraId="5C86E386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Analisi del territorio/sceneggiatura</w:t>
            </w:r>
          </w:p>
          <w:p w14:paraId="3DD3637F" w14:textId="77777777" w:rsidR="00A22B91" w:rsidRPr="00A22B91" w:rsidRDefault="00A22B91" w:rsidP="00A22B91">
            <w:pPr>
              <w:rPr>
                <w:szCs w:val="22"/>
              </w:rPr>
            </w:pPr>
          </w:p>
          <w:p w14:paraId="719CD47A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lastRenderedPageBreak/>
              <w:t>Analisi del territorio/scenografia</w:t>
            </w:r>
          </w:p>
          <w:p w14:paraId="28904841" w14:textId="77777777" w:rsidR="00A22B91" w:rsidRPr="00A22B91" w:rsidRDefault="00A22B91" w:rsidP="00A22B91">
            <w:pPr>
              <w:rPr>
                <w:szCs w:val="22"/>
              </w:rPr>
            </w:pPr>
          </w:p>
          <w:p w14:paraId="4230A9E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Lettura e analisi di Pinocchio e Alice</w:t>
            </w:r>
          </w:p>
          <w:p w14:paraId="5FF1BC0F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  <w:tc>
          <w:tcPr>
            <w:tcW w:w="591" w:type="dxa"/>
          </w:tcPr>
          <w:p w14:paraId="57C8627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lastRenderedPageBreak/>
              <w:t>6</w:t>
            </w:r>
          </w:p>
          <w:p w14:paraId="3D755E7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5AB5FE2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12E31E5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E0FCE17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2F622412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630E869A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</w:tc>
        <w:tc>
          <w:tcPr>
            <w:tcW w:w="855" w:type="dxa"/>
          </w:tcPr>
          <w:p w14:paraId="3F4EA766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21</w:t>
            </w:r>
          </w:p>
        </w:tc>
        <w:tc>
          <w:tcPr>
            <w:tcW w:w="2087" w:type="dxa"/>
          </w:tcPr>
          <w:p w14:paraId="4778CBA5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00295FBF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4FD68983" w14:textId="77777777" w:rsidTr="00A22B91">
        <w:tc>
          <w:tcPr>
            <w:tcW w:w="1059" w:type="dxa"/>
          </w:tcPr>
          <w:p w14:paraId="2931C2F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lastRenderedPageBreak/>
              <w:t>Tutor</w:t>
            </w:r>
          </w:p>
        </w:tc>
        <w:tc>
          <w:tcPr>
            <w:tcW w:w="1201" w:type="dxa"/>
          </w:tcPr>
          <w:p w14:paraId="75125AF8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Primaria e secondaria</w:t>
            </w:r>
          </w:p>
        </w:tc>
        <w:tc>
          <w:tcPr>
            <w:tcW w:w="2537" w:type="dxa"/>
          </w:tcPr>
          <w:p w14:paraId="5C38CDFC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 xml:space="preserve">MasterClass di introduzione al linguaggio cinematografico </w:t>
            </w:r>
          </w:p>
          <w:p w14:paraId="0A4319FC" w14:textId="77777777" w:rsidR="00A22B91" w:rsidRPr="00A22B91" w:rsidRDefault="00A22B91" w:rsidP="00A22B91">
            <w:pPr>
              <w:rPr>
                <w:szCs w:val="22"/>
              </w:rPr>
            </w:pPr>
          </w:p>
          <w:p w14:paraId="4B489F6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MasterClass scenografia</w:t>
            </w:r>
          </w:p>
          <w:p w14:paraId="3C19125B" w14:textId="77777777" w:rsidR="00A22B91" w:rsidRPr="00A22B91" w:rsidRDefault="00A22B91" w:rsidP="00A22B91">
            <w:pPr>
              <w:rPr>
                <w:szCs w:val="22"/>
              </w:rPr>
            </w:pPr>
          </w:p>
          <w:p w14:paraId="28E20D45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MasterClass dal libro al cinema</w:t>
            </w:r>
          </w:p>
          <w:p w14:paraId="0323CC3D" w14:textId="77777777" w:rsidR="00A22B91" w:rsidRPr="00A22B91" w:rsidRDefault="00A22B91" w:rsidP="00A22B91">
            <w:pPr>
              <w:rPr>
                <w:szCs w:val="22"/>
              </w:rPr>
            </w:pPr>
          </w:p>
          <w:p w14:paraId="0F5EEE2B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La scuola al cinema</w:t>
            </w:r>
          </w:p>
        </w:tc>
        <w:tc>
          <w:tcPr>
            <w:tcW w:w="591" w:type="dxa"/>
          </w:tcPr>
          <w:p w14:paraId="47E3AF5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6</w:t>
            </w:r>
          </w:p>
          <w:p w14:paraId="04CA13D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5767EF47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49535E45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</w:t>
            </w:r>
          </w:p>
          <w:p w14:paraId="1E5450FD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23B3BE2C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3</w:t>
            </w:r>
          </w:p>
          <w:p w14:paraId="419363AB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4E636E1D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12</w:t>
            </w:r>
          </w:p>
        </w:tc>
        <w:tc>
          <w:tcPr>
            <w:tcW w:w="855" w:type="dxa"/>
          </w:tcPr>
          <w:p w14:paraId="578423F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23</w:t>
            </w:r>
          </w:p>
        </w:tc>
        <w:tc>
          <w:tcPr>
            <w:tcW w:w="2087" w:type="dxa"/>
          </w:tcPr>
          <w:p w14:paraId="0364242E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33CCB8B3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6D4E88DE" w14:textId="77777777" w:rsidTr="00A22B91">
        <w:tc>
          <w:tcPr>
            <w:tcW w:w="1059" w:type="dxa"/>
          </w:tcPr>
          <w:p w14:paraId="7466424D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120A6A67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Classi terze primaria</w:t>
            </w:r>
          </w:p>
        </w:tc>
        <w:tc>
          <w:tcPr>
            <w:tcW w:w="2537" w:type="dxa"/>
          </w:tcPr>
          <w:p w14:paraId="34A0B095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Codifica linguaggio cinematografico</w:t>
            </w:r>
          </w:p>
          <w:p w14:paraId="13A322B1" w14:textId="77777777" w:rsidR="00A22B91" w:rsidRPr="00A22B91" w:rsidRDefault="00A22B91" w:rsidP="00A22B91">
            <w:pPr>
              <w:rPr>
                <w:szCs w:val="22"/>
              </w:rPr>
            </w:pPr>
          </w:p>
          <w:p w14:paraId="74769C9D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Laboratorio di montaggio</w:t>
            </w:r>
          </w:p>
        </w:tc>
        <w:tc>
          <w:tcPr>
            <w:tcW w:w="591" w:type="dxa"/>
          </w:tcPr>
          <w:p w14:paraId="05633BB5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23</w:t>
            </w:r>
          </w:p>
          <w:p w14:paraId="4AF64E38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66238E69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7D1B4AB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4</w:t>
            </w:r>
          </w:p>
        </w:tc>
        <w:tc>
          <w:tcPr>
            <w:tcW w:w="855" w:type="dxa"/>
          </w:tcPr>
          <w:p w14:paraId="1B0DBF3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27</w:t>
            </w:r>
          </w:p>
        </w:tc>
        <w:tc>
          <w:tcPr>
            <w:tcW w:w="2087" w:type="dxa"/>
          </w:tcPr>
          <w:p w14:paraId="796CB8E7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5AFE6AA8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425488C9" w14:textId="77777777" w:rsidTr="00A22B91">
        <w:tc>
          <w:tcPr>
            <w:tcW w:w="1059" w:type="dxa"/>
          </w:tcPr>
          <w:p w14:paraId="78E5A4A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1CEBA71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Classi quarte primaria</w:t>
            </w:r>
          </w:p>
          <w:p w14:paraId="1776DFC6" w14:textId="77777777" w:rsidR="00A22B91" w:rsidRPr="00A22B91" w:rsidRDefault="00A22B91" w:rsidP="00A22B91">
            <w:pPr>
              <w:rPr>
                <w:szCs w:val="22"/>
              </w:rPr>
            </w:pPr>
          </w:p>
          <w:p w14:paraId="46737969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2537" w:type="dxa"/>
          </w:tcPr>
          <w:p w14:paraId="570579C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Codifica linguaggio cinematografico</w:t>
            </w:r>
          </w:p>
          <w:p w14:paraId="081C94F8" w14:textId="77777777" w:rsidR="00A22B91" w:rsidRPr="00A22B91" w:rsidRDefault="00A22B91" w:rsidP="00A22B91">
            <w:pPr>
              <w:rPr>
                <w:szCs w:val="22"/>
              </w:rPr>
            </w:pPr>
          </w:p>
          <w:p w14:paraId="4B8B95E1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Laboratorio di montaggio</w:t>
            </w:r>
          </w:p>
        </w:tc>
        <w:tc>
          <w:tcPr>
            <w:tcW w:w="591" w:type="dxa"/>
          </w:tcPr>
          <w:p w14:paraId="4501C3E3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23</w:t>
            </w:r>
          </w:p>
          <w:p w14:paraId="6FC4AB90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66F693D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1C91B755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4</w:t>
            </w:r>
          </w:p>
        </w:tc>
        <w:tc>
          <w:tcPr>
            <w:tcW w:w="855" w:type="dxa"/>
          </w:tcPr>
          <w:p w14:paraId="1D32FBC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27</w:t>
            </w:r>
          </w:p>
        </w:tc>
        <w:tc>
          <w:tcPr>
            <w:tcW w:w="2087" w:type="dxa"/>
          </w:tcPr>
          <w:p w14:paraId="47F15768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10B31C62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141D4300" w14:textId="77777777" w:rsidTr="00A22B91">
        <w:tc>
          <w:tcPr>
            <w:tcW w:w="1059" w:type="dxa"/>
          </w:tcPr>
          <w:p w14:paraId="40104ECD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4CABE8C3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 xml:space="preserve">Classi quinte primaria </w:t>
            </w:r>
          </w:p>
          <w:p w14:paraId="7A0D55F5" w14:textId="77777777" w:rsidR="00A22B91" w:rsidRPr="00A22B91" w:rsidRDefault="00A22B91" w:rsidP="00A22B91">
            <w:pPr>
              <w:rPr>
                <w:szCs w:val="22"/>
              </w:rPr>
            </w:pPr>
          </w:p>
          <w:p w14:paraId="6CA77F07" w14:textId="77777777" w:rsidR="00A22B91" w:rsidRPr="00A22B91" w:rsidRDefault="00A22B91" w:rsidP="00A22B91">
            <w:pPr>
              <w:rPr>
                <w:szCs w:val="22"/>
              </w:rPr>
            </w:pPr>
          </w:p>
        </w:tc>
        <w:tc>
          <w:tcPr>
            <w:tcW w:w="2537" w:type="dxa"/>
          </w:tcPr>
          <w:p w14:paraId="70C12674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Codifica linguaggio cinematografico</w:t>
            </w:r>
          </w:p>
          <w:p w14:paraId="3CED142C" w14:textId="77777777" w:rsidR="00A22B91" w:rsidRPr="00A22B91" w:rsidRDefault="00A22B91" w:rsidP="00A22B91">
            <w:pPr>
              <w:rPr>
                <w:szCs w:val="22"/>
              </w:rPr>
            </w:pPr>
          </w:p>
          <w:p w14:paraId="6E2BA257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Laboratorio di montaggio</w:t>
            </w:r>
          </w:p>
        </w:tc>
        <w:tc>
          <w:tcPr>
            <w:tcW w:w="591" w:type="dxa"/>
          </w:tcPr>
          <w:p w14:paraId="1AFFD2F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23</w:t>
            </w:r>
          </w:p>
          <w:p w14:paraId="634C8B1E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0A81EBBF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353DBCCE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4</w:t>
            </w:r>
          </w:p>
        </w:tc>
        <w:tc>
          <w:tcPr>
            <w:tcW w:w="855" w:type="dxa"/>
          </w:tcPr>
          <w:p w14:paraId="1C80EA1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27</w:t>
            </w:r>
          </w:p>
        </w:tc>
        <w:tc>
          <w:tcPr>
            <w:tcW w:w="2087" w:type="dxa"/>
          </w:tcPr>
          <w:p w14:paraId="18A0C06F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6A031A85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  <w:tr w:rsidR="00A22B91" w:rsidRPr="00A22B91" w14:paraId="2DF7D8A7" w14:textId="77777777" w:rsidTr="00A22B91">
        <w:tc>
          <w:tcPr>
            <w:tcW w:w="1059" w:type="dxa"/>
          </w:tcPr>
          <w:p w14:paraId="41A012F1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Tutor</w:t>
            </w:r>
          </w:p>
        </w:tc>
        <w:tc>
          <w:tcPr>
            <w:tcW w:w="1201" w:type="dxa"/>
          </w:tcPr>
          <w:p w14:paraId="35038D61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Secondaria primo grado</w:t>
            </w:r>
          </w:p>
        </w:tc>
        <w:tc>
          <w:tcPr>
            <w:tcW w:w="2537" w:type="dxa"/>
          </w:tcPr>
          <w:p w14:paraId="6453964E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Codifica linguaggio cinematografico</w:t>
            </w:r>
          </w:p>
          <w:p w14:paraId="75BA26E5" w14:textId="77777777" w:rsidR="00A22B91" w:rsidRPr="00A22B91" w:rsidRDefault="00A22B91" w:rsidP="00A22B91">
            <w:pPr>
              <w:rPr>
                <w:szCs w:val="22"/>
              </w:rPr>
            </w:pPr>
          </w:p>
          <w:p w14:paraId="01730300" w14:textId="77777777" w:rsidR="00A22B91" w:rsidRPr="00A22B91" w:rsidRDefault="00A22B91" w:rsidP="00A22B91">
            <w:pPr>
              <w:rPr>
                <w:szCs w:val="22"/>
              </w:rPr>
            </w:pPr>
            <w:r w:rsidRPr="00A22B91">
              <w:rPr>
                <w:szCs w:val="22"/>
              </w:rPr>
              <w:t>Laboratorio di montaggio</w:t>
            </w:r>
          </w:p>
        </w:tc>
        <w:tc>
          <w:tcPr>
            <w:tcW w:w="591" w:type="dxa"/>
          </w:tcPr>
          <w:p w14:paraId="3446C861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14</w:t>
            </w:r>
          </w:p>
          <w:p w14:paraId="1A81FF9E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08380F3B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</w:p>
          <w:p w14:paraId="69ACF674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4</w:t>
            </w:r>
          </w:p>
        </w:tc>
        <w:tc>
          <w:tcPr>
            <w:tcW w:w="855" w:type="dxa"/>
          </w:tcPr>
          <w:p w14:paraId="2B77A230" w14:textId="77777777" w:rsidR="00A22B91" w:rsidRPr="00A22B91" w:rsidRDefault="00A22B91" w:rsidP="00A22B91">
            <w:pPr>
              <w:jc w:val="center"/>
              <w:rPr>
                <w:szCs w:val="22"/>
              </w:rPr>
            </w:pPr>
            <w:r w:rsidRPr="00A22B91">
              <w:rPr>
                <w:szCs w:val="22"/>
              </w:rPr>
              <w:t>18</w:t>
            </w:r>
          </w:p>
        </w:tc>
        <w:tc>
          <w:tcPr>
            <w:tcW w:w="2087" w:type="dxa"/>
          </w:tcPr>
          <w:p w14:paraId="2795C5BC" w14:textId="77777777" w:rsidR="00A22B91" w:rsidRPr="00A22B91" w:rsidRDefault="00A22B91" w:rsidP="00A22B91">
            <w:pPr>
              <w:jc w:val="both"/>
              <w:rPr>
                <w:szCs w:val="22"/>
              </w:rPr>
            </w:pPr>
            <w:r w:rsidRPr="00A22B91">
              <w:rPr>
                <w:szCs w:val="22"/>
              </w:rPr>
              <w:t>Supporto organizzativo/gestionale allo svolgimento delle attività.</w:t>
            </w:r>
          </w:p>
        </w:tc>
        <w:tc>
          <w:tcPr>
            <w:tcW w:w="2204" w:type="dxa"/>
          </w:tcPr>
          <w:p w14:paraId="37CF7CE9" w14:textId="77777777" w:rsidR="00A22B91" w:rsidRPr="00A22B91" w:rsidRDefault="00A22B91" w:rsidP="00A22B91">
            <w:pPr>
              <w:jc w:val="both"/>
              <w:rPr>
                <w:szCs w:val="22"/>
              </w:rPr>
            </w:pPr>
          </w:p>
        </w:tc>
      </w:tr>
    </w:tbl>
    <w:p w14:paraId="183F48A0" w14:textId="77777777"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14:paraId="4ED1E051" w14:textId="77777777"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14:paraId="6497541F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14:paraId="1C831B28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14:paraId="6CB5849A" w14:textId="77777777"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14:paraId="0AACF532" w14:textId="77777777" w:rsid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28472C59" w14:textId="77777777" w:rsidR="009C1B14" w:rsidRPr="001C40B3" w:rsidRDefault="009C1B14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4D7D1A1D" w14:textId="77777777"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14:paraId="535FA4D3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14:paraId="174307C6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14:paraId="018DF799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3E6052B1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 xml:space="preserve"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</w:t>
      </w:r>
      <w:r w:rsidRPr="004E3740">
        <w:rPr>
          <w:rFonts w:ascii="Arial Narrow" w:hAnsi="Arial Narrow"/>
          <w:bCs/>
          <w:sz w:val="22"/>
          <w:szCs w:val="22"/>
        </w:rPr>
        <w:lastRenderedPageBreak/>
        <w:t>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14:paraId="10512D4B" w14:textId="77777777"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14:paraId="15433EC9" w14:textId="77777777"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14:paraId="4FCC62C3" w14:textId="77777777"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64E32" w14:textId="77777777" w:rsidR="00047294" w:rsidRDefault="00047294">
      <w:r>
        <w:separator/>
      </w:r>
    </w:p>
  </w:endnote>
  <w:endnote w:type="continuationSeparator" w:id="0">
    <w:p w14:paraId="6E56D609" w14:textId="77777777" w:rsidR="00047294" w:rsidRDefault="000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5E57" w14:textId="77777777"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14:paraId="1C27B6A6" w14:textId="77777777" w:rsidTr="00F863EB">
      <w:trPr>
        <w:jc w:val="center"/>
      </w:trPr>
      <w:tc>
        <w:tcPr>
          <w:tcW w:w="9154" w:type="dxa"/>
          <w:shd w:val="clear" w:color="auto" w:fill="auto"/>
        </w:tcPr>
        <w:p w14:paraId="4134319B" w14:textId="77777777"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0A5FE6D9" w14:textId="59F380D8"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C22F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A96D167" w14:textId="77777777"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265F" w14:textId="77777777" w:rsidR="00047294" w:rsidRDefault="00047294">
      <w:r>
        <w:separator/>
      </w:r>
    </w:p>
  </w:footnote>
  <w:footnote w:type="continuationSeparator" w:id="0">
    <w:p w14:paraId="0E28E356" w14:textId="77777777" w:rsidR="00047294" w:rsidRDefault="0004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294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2D46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A1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0DE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697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5036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1B14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2B91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4C8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2FC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0F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F0D8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22B91"/>
    <w:rPr>
      <w:rFonts w:ascii="Garamond" w:eastAsia="Calibri" w:hAnsi="Garamond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2024-11-08T17:18:00Z</dcterms:created>
  <dcterms:modified xsi:type="dcterms:W3CDTF">2024-11-08T17:18:00Z</dcterms:modified>
</cp:coreProperties>
</file>