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0D" w:rsidRPr="001875D4" w:rsidRDefault="00A2620D" w:rsidP="001875D4">
      <w:pPr>
        <w:rPr>
          <w:rFonts w:ascii="Tw Cen MT" w:hAnsi="Tw Cen MT" w:cs="Thorndale"/>
          <w:sz w:val="20"/>
          <w:szCs w:val="20"/>
        </w:rPr>
      </w:pPr>
      <w:bookmarkStart w:id="0" w:name="_GoBack"/>
      <w:bookmarkEnd w:id="0"/>
    </w:p>
    <w:p w:rsidR="00A2620D" w:rsidRDefault="00A2620D" w:rsidP="00A2620D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165891">
        <w:rPr>
          <w:rFonts w:ascii="Arial Narrow" w:hAnsi="Arial Narrow"/>
          <w:sz w:val="20"/>
          <w:szCs w:val="20"/>
        </w:rPr>
        <w:t xml:space="preserve">Allegato </w:t>
      </w:r>
      <w:r w:rsidR="00AC2CC0">
        <w:rPr>
          <w:rFonts w:ascii="Arial Narrow" w:hAnsi="Arial Narrow"/>
          <w:sz w:val="20"/>
          <w:szCs w:val="20"/>
        </w:rPr>
        <w:t>D</w:t>
      </w:r>
      <w:r w:rsidRPr="0016589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Pr="00165891">
        <w:rPr>
          <w:rFonts w:ascii="Arial Narrow" w:hAnsi="Arial Narrow"/>
          <w:sz w:val="20"/>
          <w:szCs w:val="20"/>
        </w:rPr>
        <w:t xml:space="preserve"> </w:t>
      </w:r>
      <w:r w:rsidR="001875D4">
        <w:rPr>
          <w:rFonts w:ascii="Arial Narrow" w:hAnsi="Arial Narrow"/>
          <w:sz w:val="20"/>
          <w:szCs w:val="20"/>
        </w:rPr>
        <w:t>Informativa privacy</w:t>
      </w:r>
    </w:p>
    <w:p w:rsidR="001875D4" w:rsidRPr="001875D4" w:rsidRDefault="001875D4" w:rsidP="00A2620D">
      <w:pPr>
        <w:pStyle w:val="Default"/>
        <w:jc w:val="right"/>
        <w:rPr>
          <w:rFonts w:ascii="Arial Narrow" w:hAnsi="Arial Narrow" w:cs="Calibri"/>
          <w:bCs/>
          <w:color w:val="auto"/>
          <w:sz w:val="10"/>
          <w:szCs w:val="10"/>
        </w:rPr>
      </w:pPr>
    </w:p>
    <w:p w:rsidR="00A2620D" w:rsidRDefault="00804314" w:rsidP="00A2620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0815" cy="1074420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0D" w:rsidRDefault="00A2620D" w:rsidP="00A2620D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63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123"/>
        <w:gridCol w:w="1118"/>
      </w:tblGrid>
      <w:tr w:rsidR="00AC2CC0" w:rsidRPr="00AC2CC0" w:rsidTr="00C52D86">
        <w:trPr>
          <w:trHeight w:val="1600"/>
        </w:trPr>
        <w:tc>
          <w:tcPr>
            <w:tcW w:w="1287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8"/>
              <w:rPr>
                <w:rFonts w:eastAsia="Trebuchet MS" w:hAnsi="Trebuchet MS" w:cs="Trebuchet MS"/>
                <w:sz w:val="12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32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662940" cy="6781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3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173" w:lineRule="exact"/>
              <w:ind w:left="941" w:right="941"/>
              <w:jc w:val="center"/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16"/>
                <w:szCs w:val="22"/>
                <w:lang w:val="en-US" w:eastAsia="en-US"/>
              </w:rPr>
              <w:t>MINISTERO DELLA PUBBLICA ISTRUZIONE -  REPUBBLICA ITALIANA – REGIONE SICILIANA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368" w:lineRule="exact"/>
              <w:ind w:left="940" w:right="941"/>
              <w:jc w:val="center"/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b/>
                <w:sz w:val="28"/>
                <w:szCs w:val="22"/>
                <w:lang w:val="en-US" w:eastAsia="en-US"/>
              </w:rPr>
              <w:t xml:space="preserve">Istituto Comprensivo 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“</w:t>
            </w:r>
            <w:r w:rsidRPr="00AC2CC0">
              <w:rPr>
                <w:rFonts w:ascii="Trebuchet MS" w:eastAsia="Trebuchet MS" w:hAnsi="Trebuchet MS" w:cs="Trebuchet MS"/>
                <w:b/>
                <w:i/>
                <w:sz w:val="32"/>
                <w:szCs w:val="22"/>
                <w:lang w:val="en-US" w:eastAsia="en-US"/>
              </w:rPr>
              <w:t>Colozza/Bonfiglio</w:t>
            </w:r>
            <w:r w:rsidRPr="00AC2CC0">
              <w:rPr>
                <w:rFonts w:ascii="Trebuchet MS" w:eastAsia="Trebuchet MS" w:hAnsi="Trebuchet MS" w:cs="Trebuchet MS"/>
                <w:b/>
                <w:sz w:val="32"/>
                <w:szCs w:val="22"/>
                <w:lang w:val="en-US" w:eastAsia="en-US"/>
              </w:rPr>
              <w:t>”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5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Via Imera,32- 90138 Palermo -Tel. 091-582068 Fax 091-334232 C. M. PAIC85100P – C.F. 80014460820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1" w:line="255" w:lineRule="exact"/>
              <w:ind w:left="940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>sito web www.iccolozzabonfiglio.gov.it</w:t>
            </w: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spacing w:line="255" w:lineRule="exact"/>
              <w:ind w:left="943" w:right="941"/>
              <w:jc w:val="center"/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</w:pP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E-Mail </w:t>
            </w:r>
            <w:r w:rsidRPr="00AC2CC0">
              <w:rPr>
                <w:rFonts w:ascii="Trebuchet MS" w:eastAsia="Trebuchet MS" w:hAnsi="Trebuchet MS" w:cs="Trebuchet MS"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lang w:val="en-US" w:eastAsia="en-US"/>
              </w:rPr>
              <w:t xml:space="preserve">paic85100p@istruzione.it </w:t>
            </w:r>
            <w:r w:rsidRPr="00AC2CC0">
              <w:rPr>
                <w:rFonts w:ascii="Trebuchet MS" w:eastAsia="Trebuchet MS" w:hAnsi="Trebuchet MS" w:cs="Trebuchet MS"/>
                <w:sz w:val="22"/>
                <w:szCs w:val="22"/>
                <w:u w:val="single" w:color="0000FF"/>
                <w:lang w:val="en-US" w:eastAsia="en-US"/>
              </w:rPr>
              <w:t>paic85100p@pec.istruzione.it</w:t>
            </w:r>
          </w:p>
        </w:tc>
        <w:tc>
          <w:tcPr>
            <w:tcW w:w="1118" w:type="dxa"/>
            <w:shd w:val="clear" w:color="auto" w:fill="auto"/>
          </w:tcPr>
          <w:p w:rsidR="00AC2CC0" w:rsidRPr="00AC2CC0" w:rsidRDefault="00AC2CC0" w:rsidP="00AC2CC0">
            <w:pPr>
              <w:widowControl w:val="0"/>
              <w:autoSpaceDE w:val="0"/>
              <w:autoSpaceDN w:val="0"/>
              <w:spacing w:before="3"/>
              <w:rPr>
                <w:rFonts w:eastAsia="Trebuchet MS" w:hAnsi="Trebuchet MS" w:cs="Trebuchet MS"/>
                <w:sz w:val="27"/>
                <w:szCs w:val="22"/>
                <w:lang w:val="en-US" w:eastAsia="en-US"/>
              </w:rPr>
            </w:pPr>
          </w:p>
          <w:p w:rsidR="00AC2CC0" w:rsidRPr="00AC2CC0" w:rsidRDefault="00AC2CC0" w:rsidP="00AC2CC0">
            <w:pPr>
              <w:widowControl w:val="0"/>
              <w:autoSpaceDE w:val="0"/>
              <w:autoSpaceDN w:val="0"/>
              <w:ind w:left="156"/>
              <w:rPr>
                <w:rFonts w:eastAsia="Trebuchet MS" w:hAnsi="Trebuchet MS" w:cs="Trebuchet MS"/>
                <w:sz w:val="22"/>
                <w:szCs w:val="22"/>
                <w:lang w:val="en-US" w:eastAsia="en-US"/>
              </w:rPr>
            </w:pPr>
            <w:r>
              <w:rPr>
                <w:rFonts w:eastAsia="Trebuchet MS" w:hAnsi="Trebuchet MS" w:cs="Trebuchet MS"/>
                <w:noProof/>
                <w:sz w:val="22"/>
                <w:szCs w:val="22"/>
              </w:rPr>
              <w:drawing>
                <wp:inline distT="0" distB="0" distL="0" distR="0">
                  <wp:extent cx="533400" cy="655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0D" w:rsidRDefault="00A2620D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C26AEC">
      <w:pPr>
        <w:jc w:val="right"/>
        <w:rPr>
          <w:rFonts w:ascii="Tw Cen MT" w:hAnsi="Tw Cen MT" w:cs="Thorndale"/>
          <w:sz w:val="16"/>
          <w:szCs w:val="16"/>
        </w:rPr>
      </w:pPr>
    </w:p>
    <w:p w:rsidR="00AC2CC0" w:rsidRDefault="00AC2CC0" w:rsidP="00AC2CC0">
      <w:pPr>
        <w:jc w:val="both"/>
        <w:rPr>
          <w:rFonts w:ascii="Tw Cen MT" w:hAnsi="Tw Cen MT" w:cs="Thorndale"/>
          <w:sz w:val="16"/>
          <w:szCs w:val="16"/>
        </w:rPr>
      </w:pPr>
    </w:p>
    <w:p w:rsidR="00AC2CC0" w:rsidRPr="00AC2CC0" w:rsidRDefault="00AC2CC0" w:rsidP="00AC2CC0">
      <w:pPr>
        <w:spacing w:line="0" w:lineRule="atLeast"/>
        <w:rPr>
          <w:rFonts w:ascii="Verdana" w:eastAsia="Verdana" w:hAnsi="Verdana" w:cs="Arial"/>
          <w:b/>
          <w:szCs w:val="20"/>
        </w:rPr>
      </w:pPr>
    </w:p>
    <w:p w:rsidR="00A23C1F" w:rsidRPr="00A23C1F" w:rsidRDefault="00A23C1F" w:rsidP="00A23C1F">
      <w:pPr>
        <w:widowControl w:val="0"/>
        <w:autoSpaceDE w:val="0"/>
        <w:autoSpaceDN w:val="0"/>
        <w:spacing w:before="230"/>
        <w:jc w:val="both"/>
        <w:rPr>
          <w:b/>
          <w:bCs/>
          <w:iCs/>
          <w:lang w:eastAsia="en-US"/>
        </w:rPr>
      </w:pPr>
      <w:r w:rsidRPr="00A23C1F">
        <w:rPr>
          <w:lang w:eastAsia="en-US" w:bidi="it-IT"/>
        </w:rPr>
        <w:t xml:space="preserve">Programma Operativo Nazionale Fondi Strutturali Europei – Programma Operativo Nazionale “Per la scuola, competenze e ambienti per l’apprendimento” 2014-2020. </w:t>
      </w:r>
      <w:r w:rsidRPr="00A23C1F">
        <w:rPr>
          <w:b/>
          <w:bCs/>
          <w:lang w:eastAsia="en-US" w:bidi="it-IT"/>
        </w:rPr>
        <w:t>Avviso AOODGEFID\Prot. n. 2669 del 03/03/2017 - FSE - sviluppo del pensiero logico e computazionale e della creatività digitale e delle competenze di “cittadinanza digitale”, Asse I – Istruzione – Fondo Sociale Europeo (FSE), Obiettivo Specifico 10.2 – Azione 10.2.2. sottoazione 10.2.2A “Competenze di base</w:t>
      </w: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center"/>
        <w:outlineLvl w:val="0"/>
        <w:rPr>
          <w:b/>
          <w:bCs/>
          <w:iCs/>
          <w:lang w:eastAsia="en-US"/>
        </w:rPr>
      </w:pP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center"/>
        <w:outlineLvl w:val="0"/>
        <w:rPr>
          <w:b/>
          <w:bCs/>
          <w:iCs/>
          <w:lang w:eastAsia="en-US"/>
        </w:rPr>
      </w:pPr>
      <w:r w:rsidRPr="00A23C1F">
        <w:rPr>
          <w:b/>
          <w:bCs/>
          <w:iCs/>
          <w:lang w:eastAsia="en-US"/>
        </w:rPr>
        <w:t>Titolo progetto:</w:t>
      </w:r>
      <w:r w:rsidRPr="00A23C1F">
        <w:rPr>
          <w:rFonts w:ascii="Arial" w:eastAsia="Calibri" w:hAnsi="Arial" w:cs="Arial"/>
          <w:b/>
          <w:bCs/>
          <w:color w:val="333333"/>
        </w:rPr>
        <w:t xml:space="preserve"> “</w:t>
      </w:r>
      <w:r w:rsidRPr="00A23C1F">
        <w:rPr>
          <w:b/>
          <w:bCs/>
          <w:iCs/>
          <w:lang w:eastAsia="en-US"/>
        </w:rPr>
        <w:t>Coding robotica il futuro siamo noi”</w:t>
      </w: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both"/>
        <w:outlineLvl w:val="0"/>
        <w:rPr>
          <w:b/>
          <w:bCs/>
          <w:iCs/>
          <w:lang w:eastAsia="en-US"/>
        </w:rPr>
      </w:pPr>
      <w:r w:rsidRPr="00A23C1F">
        <w:rPr>
          <w:b/>
          <w:bCs/>
          <w:iCs/>
          <w:lang w:eastAsia="en-US"/>
        </w:rPr>
        <w:t xml:space="preserve"> CODICE CUP: E77I17001300007 </w:t>
      </w:r>
    </w:p>
    <w:p w:rsidR="00A23C1F" w:rsidRPr="00A23C1F" w:rsidRDefault="00A23C1F" w:rsidP="00A23C1F">
      <w:pPr>
        <w:widowControl w:val="0"/>
        <w:tabs>
          <w:tab w:val="left" w:pos="8021"/>
        </w:tabs>
        <w:ind w:left="404"/>
        <w:jc w:val="both"/>
        <w:outlineLvl w:val="0"/>
        <w:rPr>
          <w:rFonts w:ascii="Arial" w:eastAsia="Arial" w:hAnsi="Arial"/>
          <w:b/>
          <w:bCs/>
          <w:sz w:val="19"/>
          <w:szCs w:val="19"/>
          <w:lang w:eastAsia="en-US"/>
        </w:rPr>
      </w:pPr>
      <w:r w:rsidRPr="00A23C1F">
        <w:rPr>
          <w:b/>
          <w:bCs/>
          <w:iCs/>
          <w:lang w:eastAsia="en-US"/>
        </w:rPr>
        <w:t>CODICE PROGETTO: 10.2.2A-FSEPON-SI-2018-886</w:t>
      </w:r>
    </w:p>
    <w:p w:rsidR="00012C7D" w:rsidRPr="00AC2CC0" w:rsidRDefault="00012C7D" w:rsidP="00C26AEC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C26AEC" w:rsidRPr="00AC2CC0" w:rsidTr="000346D2">
        <w:trPr>
          <w:jc w:val="center"/>
        </w:trPr>
        <w:tc>
          <w:tcPr>
            <w:tcW w:w="10183" w:type="dxa"/>
            <w:shd w:val="clear" w:color="auto" w:fill="CCFFFF"/>
          </w:tcPr>
          <w:p w:rsidR="00C26AEC" w:rsidRPr="00AC2CC0" w:rsidRDefault="00CE533E" w:rsidP="00C26AEC">
            <w:pPr>
              <w:pStyle w:val="Titolo"/>
              <w:rPr>
                <w:b/>
                <w:szCs w:val="24"/>
              </w:rPr>
            </w:pPr>
            <w:r w:rsidRPr="00AC2CC0">
              <w:rPr>
                <w:b/>
                <w:szCs w:val="24"/>
              </w:rPr>
              <w:t xml:space="preserve">INFORMATIVA AGLI INTERESSATI </w:t>
            </w:r>
          </w:p>
          <w:p w:rsidR="00C26AEC" w:rsidRPr="00AC2CC0" w:rsidRDefault="00C26AEC" w:rsidP="00C26AEC">
            <w:pPr>
              <w:pStyle w:val="Titolo"/>
              <w:rPr>
                <w:szCs w:val="24"/>
              </w:rPr>
            </w:pPr>
            <w:r w:rsidRPr="00AC2CC0">
              <w:rPr>
                <w:szCs w:val="24"/>
              </w:rPr>
              <w:t>(ai sensi dell’articolo 13 del D. Lgs. n. 196/2003)</w:t>
            </w:r>
          </w:p>
        </w:tc>
      </w:tr>
    </w:tbl>
    <w:p w:rsidR="00C26AEC" w:rsidRPr="00AC2CC0" w:rsidRDefault="00C26AEC" w:rsidP="003C5140">
      <w:pPr>
        <w:spacing w:line="360" w:lineRule="auto"/>
      </w:pP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Ai sensi dell’articolo 13 del Testo Unico (D. Lgs. 196/2003) l’Is</w:t>
      </w:r>
      <w:r w:rsidR="00AC2CC0" w:rsidRPr="00AC2CC0">
        <w:rPr>
          <w:snapToGrid w:val="0"/>
          <w:color w:val="000000"/>
        </w:rPr>
        <w:t>tituto Comprensivo di Colozza Bonfiglio</w:t>
      </w:r>
      <w:r w:rsidRPr="00AC2CC0">
        <w:rPr>
          <w:snapToGrid w:val="0"/>
          <w:color w:val="000000"/>
        </w:rPr>
        <w:t xml:space="preserve">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C26AEC" w:rsidRPr="00AC2CC0" w:rsidRDefault="00C26AEC" w:rsidP="002969DE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C26AEC" w:rsidRPr="00AC2CC0" w:rsidRDefault="00C26AEC" w:rsidP="002969DE">
      <w:pPr>
        <w:spacing w:before="120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 i dati conferiti saranno raccolti e trattati secondo quanto di seguito riportato:</w:t>
      </w:r>
    </w:p>
    <w:p w:rsidR="00C26AEC" w:rsidRPr="00AC2CC0" w:rsidRDefault="00C26AEC" w:rsidP="002969DE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La natura relativa al conferimento dei dati è</w:t>
      </w:r>
      <w:r w:rsidRPr="00AC2CC0">
        <w:rPr>
          <w:snapToGrid w:val="0"/>
          <w:color w:val="000000"/>
        </w:rPr>
        <w:t xml:space="preserve"> </w:t>
      </w:r>
      <w:r w:rsidRPr="00AC2CC0">
        <w:rPr>
          <w:b/>
          <w:snapToGrid w:val="0"/>
          <w:color w:val="000000"/>
        </w:rPr>
        <w:t>necessaria</w:t>
      </w:r>
      <w:r w:rsidRPr="00AC2CC0">
        <w:rPr>
          <w:snapToGrid w:val="0"/>
          <w:color w:val="000000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</w:t>
      </w:r>
      <w:r w:rsidR="005D21D1" w:rsidRPr="00AC2CC0">
        <w:rPr>
          <w:snapToGrid w:val="0"/>
          <w:color w:val="000000"/>
        </w:rPr>
        <w:t>trati, controversie giudiziarie;</w:t>
      </w:r>
    </w:p>
    <w:p w:rsidR="00AD72B0" w:rsidRDefault="00C26AEC" w:rsidP="00AC2CC0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b/>
          <w:snapToGrid w:val="0"/>
          <w:color w:val="000000"/>
        </w:rPr>
        <w:t>Il trattamento dei dati personali</w:t>
      </w:r>
      <w:r w:rsidRPr="00AC2CC0">
        <w:rPr>
          <w:snapToGrid w:val="0"/>
          <w:color w:val="000000"/>
        </w:rPr>
        <w:t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AC2CC0" w:rsidRPr="00AC2CC0" w:rsidRDefault="00AC2CC0" w:rsidP="00AC2CC0">
      <w:pPr>
        <w:spacing w:before="120"/>
        <w:ind w:left="714"/>
        <w:jc w:val="both"/>
        <w:rPr>
          <w:snapToGrid w:val="0"/>
          <w:color w:val="000000"/>
        </w:rPr>
      </w:pP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I dati richiesti al Fornitore sono strettamente funzionali all’instaurazione e prosecuzione del rapporto, pertanto le </w:t>
      </w:r>
      <w:r w:rsidRPr="00AC2CC0">
        <w:rPr>
          <w:b/>
          <w:snapToGrid w:val="0"/>
          <w:color w:val="000000"/>
        </w:rPr>
        <w:t xml:space="preserve">conseguenze di un eventuale rifiuto </w:t>
      </w:r>
      <w:r w:rsidRPr="00AC2CC0">
        <w:rPr>
          <w:snapToGrid w:val="0"/>
          <w:color w:val="000000"/>
        </w:rPr>
        <w:t>comporteranno l’impossibilità di codesta Scuola di instaurare e proseguire il rapporto.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studi professionali e di consulenza.</w:t>
      </w:r>
    </w:p>
    <w:p w:rsid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Titolare d</w:t>
      </w:r>
      <w:r w:rsidR="00AC2CC0" w:rsidRPr="00AC2CC0">
        <w:rPr>
          <w:snapToGrid w:val="0"/>
          <w:color w:val="000000"/>
        </w:rPr>
        <w:t xml:space="preserve">el Trattamento è l’Istituto comprensivo G.A. Colozza Bonfiglio </w:t>
      </w:r>
      <w:r w:rsidR="005C2ACA" w:rsidRPr="00AC2CC0">
        <w:rPr>
          <w:snapToGrid w:val="0"/>
          <w:color w:val="000000"/>
        </w:rPr>
        <w:t xml:space="preserve">di </w:t>
      </w:r>
      <w:r w:rsidR="00AC2CC0" w:rsidRPr="00AC2CC0">
        <w:rPr>
          <w:snapToGrid w:val="0"/>
          <w:color w:val="000000"/>
        </w:rPr>
        <w:t xml:space="preserve">Palermo Via Imera n.32 </w:t>
      </w:r>
      <w:r w:rsidRPr="00AC2CC0">
        <w:rPr>
          <w:snapToGrid w:val="0"/>
          <w:color w:val="000000"/>
        </w:rPr>
        <w:t>nella persona del Dirig</w:t>
      </w:r>
      <w:r w:rsidR="00AC2CC0" w:rsidRPr="00AC2CC0">
        <w:rPr>
          <w:snapToGrid w:val="0"/>
          <w:color w:val="000000"/>
        </w:rPr>
        <w:t>ente Scolastico Dott.ssa Catalano Valeria</w:t>
      </w:r>
      <w:r w:rsidRPr="00AC2CC0">
        <w:rPr>
          <w:snapToGrid w:val="0"/>
          <w:color w:val="000000"/>
        </w:rPr>
        <w:t xml:space="preserve"> </w:t>
      </w:r>
      <w:r w:rsidR="00AC2CC0">
        <w:rPr>
          <w:snapToGrid w:val="0"/>
          <w:color w:val="000000"/>
        </w:rPr>
        <w:t>.</w:t>
      </w:r>
    </w:p>
    <w:p w:rsidR="00C26AEC" w:rsidRPr="00AC2CC0" w:rsidRDefault="00C26AEC" w:rsidP="005D21D1">
      <w:pPr>
        <w:numPr>
          <w:ilvl w:val="0"/>
          <w:numId w:val="13"/>
        </w:numPr>
        <w:spacing w:before="120"/>
        <w:ind w:left="714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AC2CC0">
        <w:rPr>
          <w:snapToGrid w:val="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Trattamento, richiedendo l’apposito modulo.</w:t>
      </w:r>
    </w:p>
    <w:p w:rsidR="00C26AEC" w:rsidRPr="00AC2CC0" w:rsidRDefault="00C26AEC" w:rsidP="00C26AEC">
      <w:pPr>
        <w:spacing w:line="360" w:lineRule="auto"/>
        <w:ind w:left="360"/>
        <w:jc w:val="both"/>
        <w:rPr>
          <w:snapToGrid w:val="0"/>
          <w:color w:val="000000"/>
        </w:rPr>
      </w:pPr>
    </w:p>
    <w:p w:rsidR="00C26AEC" w:rsidRPr="00AC2CC0" w:rsidRDefault="00C26AEC" w:rsidP="00C26AEC">
      <w:pPr>
        <w:spacing w:line="360" w:lineRule="auto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In particolare la legge, in qualità di interessato, Le consente di: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C26AEC" w:rsidRPr="00AC2CC0" w:rsidRDefault="00C26AEC" w:rsidP="005D21D1">
      <w:pPr>
        <w:numPr>
          <w:ilvl w:val="0"/>
          <w:numId w:val="14"/>
        </w:numPr>
        <w:spacing w:before="120"/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rettificazione o, qualora ne abbia interesse, l’integrazione dei dati trattati.</w:t>
      </w:r>
    </w:p>
    <w:p w:rsidR="00AC2CC0" w:rsidRPr="00AC2CC0" w:rsidRDefault="00AC2CC0" w:rsidP="00AC2CC0">
      <w:pPr>
        <w:spacing w:line="360" w:lineRule="auto"/>
        <w:jc w:val="center"/>
        <w:rPr>
          <w:noProof/>
        </w:rPr>
      </w:pPr>
    </w:p>
    <w:p w:rsidR="00121B4C" w:rsidRPr="00AC2CC0" w:rsidRDefault="00A7543E" w:rsidP="00504513">
      <w:pPr>
        <w:spacing w:line="360" w:lineRule="auto"/>
        <w:jc w:val="right"/>
      </w:pPr>
      <w:r w:rsidRPr="00AC2CC0">
        <w:rPr>
          <w:snapToGrid w:val="0"/>
          <w:color w:val="000000"/>
        </w:rPr>
        <w:t xml:space="preserve">                                                                         </w:t>
      </w:r>
      <w:r w:rsidR="001A040A" w:rsidRPr="00AC2CC0">
        <w:rPr>
          <w:snapToGrid w:val="0"/>
          <w:color w:val="000000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121B4C" w:rsidRPr="00AC2CC0" w:rsidTr="000346D2">
        <w:trPr>
          <w:jc w:val="center"/>
        </w:trPr>
        <w:tc>
          <w:tcPr>
            <w:tcW w:w="10250" w:type="dxa"/>
            <w:shd w:val="clear" w:color="auto" w:fill="CCFFFF"/>
          </w:tcPr>
          <w:p w:rsidR="00121B4C" w:rsidRPr="00AC2CC0" w:rsidRDefault="00121B4C" w:rsidP="000346D2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121B4C" w:rsidRPr="00AC2CC0" w:rsidRDefault="00121B4C" w:rsidP="00505C6E">
      <w:pPr>
        <w:spacing w:line="360" w:lineRule="auto"/>
        <w:ind w:left="513"/>
        <w:jc w:val="center"/>
      </w:pPr>
    </w:p>
    <w:p w:rsidR="00C26AEC" w:rsidRPr="00AC2CC0" w:rsidRDefault="00505C6E" w:rsidP="00405ADA">
      <w:pPr>
        <w:jc w:val="both"/>
      </w:pPr>
      <w:r w:rsidRPr="00AC2CC0">
        <w:t xml:space="preserve">     </w:t>
      </w:r>
      <w:r w:rsidR="00C26AEC" w:rsidRPr="00AC2CC0">
        <w:t>Informato</w:t>
      </w:r>
      <w:r w:rsidR="00121B4C" w:rsidRPr="00AC2CC0">
        <w:t>/a</w:t>
      </w:r>
      <w:r w:rsidR="00C26AEC" w:rsidRPr="00AC2CC0">
        <w:t xml:space="preserve">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:rsidR="00C26AEC" w:rsidRPr="00AC2CC0" w:rsidRDefault="00C26AEC" w:rsidP="00C26AEC">
      <w:pPr>
        <w:spacing w:line="360" w:lineRule="auto"/>
        <w:jc w:val="both"/>
      </w:pPr>
    </w:p>
    <w:p w:rsidR="00405ADA" w:rsidRPr="00AC2CC0" w:rsidRDefault="00405ADA" w:rsidP="00C26AEC">
      <w:pPr>
        <w:spacing w:line="360" w:lineRule="auto"/>
        <w:jc w:val="both"/>
      </w:pPr>
    </w:p>
    <w:p w:rsidR="008C351D" w:rsidRPr="00AC2CC0" w:rsidRDefault="00AC2CC0" w:rsidP="00C26AEC">
      <w:pPr>
        <w:spacing w:line="360" w:lineRule="auto"/>
        <w:jc w:val="both"/>
      </w:pPr>
      <w:r>
        <w:t xml:space="preserve">Palermo </w:t>
      </w:r>
      <w:r w:rsidR="008C351D" w:rsidRPr="00AC2CC0">
        <w:t xml:space="preserve"> lì ____/____/_______</w:t>
      </w:r>
    </w:p>
    <w:p w:rsidR="008C351D" w:rsidRPr="00AC2CC0" w:rsidRDefault="008C351D" w:rsidP="00C26AEC">
      <w:pPr>
        <w:spacing w:line="360" w:lineRule="auto"/>
        <w:jc w:val="both"/>
      </w:pPr>
    </w:p>
    <w:p w:rsidR="00A7543E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</w:t>
      </w:r>
      <w:r w:rsidR="00C26AEC" w:rsidRPr="00AC2CC0">
        <w:t>Firma leggibile dell’interessato</w:t>
      </w:r>
    </w:p>
    <w:p w:rsidR="00405ADA" w:rsidRPr="00AC2CC0" w:rsidRDefault="00405ADA" w:rsidP="00A7543E">
      <w:pPr>
        <w:spacing w:line="360" w:lineRule="auto"/>
        <w:jc w:val="center"/>
      </w:pPr>
    </w:p>
    <w:p w:rsidR="00C26AEC" w:rsidRPr="00AC2CC0" w:rsidRDefault="00A7543E" w:rsidP="00A7543E">
      <w:pPr>
        <w:spacing w:line="360" w:lineRule="auto"/>
        <w:jc w:val="center"/>
      </w:pPr>
      <w:r w:rsidRPr="00AC2CC0">
        <w:t xml:space="preserve">                                                  ______________</w:t>
      </w:r>
      <w:r w:rsidR="00C26AEC" w:rsidRPr="00AC2CC0">
        <w:t>________________</w:t>
      </w:r>
    </w:p>
    <w:p w:rsidR="00C26AEC" w:rsidRDefault="00C26AEC" w:rsidP="003C5140">
      <w:pPr>
        <w:spacing w:line="360" w:lineRule="auto"/>
      </w:pPr>
    </w:p>
    <w:p w:rsidR="00513F0F" w:rsidRPr="00CC4C48" w:rsidRDefault="00513F0F" w:rsidP="00513F0F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sectPr w:rsidR="00513F0F" w:rsidRPr="00CC4C48" w:rsidSect="001875D4">
      <w:footerReference w:type="default" r:id="rId11"/>
      <w:pgSz w:w="11906" w:h="16838"/>
      <w:pgMar w:top="28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00" w:rsidRDefault="00036D00">
      <w:r>
        <w:separator/>
      </w:r>
    </w:p>
  </w:endnote>
  <w:endnote w:type="continuationSeparator" w:id="0">
    <w:p w:rsidR="00036D00" w:rsidRDefault="0003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AF" w:rsidRPr="00CC4C48" w:rsidRDefault="004764AF" w:rsidP="004764AF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154"/>
      <w:gridCol w:w="1111"/>
    </w:tblGrid>
    <w:tr w:rsidR="004764AF" w:rsidRPr="000346D2" w:rsidTr="000346D2">
      <w:trPr>
        <w:jc w:val="center"/>
      </w:trPr>
      <w:tc>
        <w:tcPr>
          <w:tcW w:w="9154" w:type="dxa"/>
          <w:shd w:val="clear" w:color="auto" w:fill="auto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0346D2">
            <w:rPr>
              <w:rFonts w:ascii="Calibri" w:hAnsi="Calibri" w:cs="Arial"/>
              <w:b/>
              <w:bCs/>
              <w:color w:val="9A3300"/>
              <w:sz w:val="22"/>
              <w:szCs w:val="22"/>
            </w:rPr>
            <w:t xml:space="preserve"> </w:t>
          </w:r>
          <w:r w:rsidRPr="000346D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0346D2">
            <w:rPr>
              <w:rFonts w:ascii="Calibri" w:hAnsi="Calibri" w:cs="Calibri"/>
              <w:color w:val="0000FF"/>
              <w:sz w:val="22"/>
              <w:szCs w:val="22"/>
            </w:rPr>
            <w:t xml:space="preserve"> </w:t>
          </w:r>
          <w:r w:rsidR="00AC2CC0">
            <w:rPr>
              <w:rFonts w:ascii="Calibri" w:hAnsi="Calibri" w:cs="Calibri"/>
              <w:b/>
              <w:color w:val="0000FF"/>
              <w:sz w:val="22"/>
              <w:szCs w:val="22"/>
            </w:rPr>
            <w:t>Allegato D</w:t>
          </w:r>
          <w:r w:rsidRPr="000346D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Informativa privacy</w:t>
          </w:r>
          <w:r w:rsidRPr="000346D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 xml:space="preserve">                </w:t>
          </w:r>
        </w:p>
      </w:tc>
      <w:tc>
        <w:tcPr>
          <w:tcW w:w="1111" w:type="dxa"/>
          <w:shd w:val="clear" w:color="auto" w:fill="0000FF"/>
        </w:tcPr>
        <w:p w:rsidR="004764AF" w:rsidRPr="000346D2" w:rsidRDefault="004764AF" w:rsidP="000346D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881E95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2</w:t>
          </w:r>
          <w:r w:rsidRPr="000346D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4764AF" w:rsidRDefault="004764AF" w:rsidP="004764AF">
    <w:pPr>
      <w:jc w:val="both"/>
      <w:rPr>
        <w:rFonts w:ascii="Tw Cen MT" w:hAnsi="Tw Cen MT"/>
        <w:color w:val="000000"/>
        <w:sz w:val="16"/>
        <w:szCs w:val="16"/>
      </w:rPr>
    </w:pPr>
  </w:p>
  <w:p w:rsidR="004764AF" w:rsidRDefault="004764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00" w:rsidRDefault="00036D00">
      <w:r>
        <w:separator/>
      </w:r>
    </w:p>
  </w:footnote>
  <w:footnote w:type="continuationSeparator" w:id="0">
    <w:p w:rsidR="00036D00" w:rsidRDefault="0003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16FDA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6D2"/>
    <w:rsid w:val="00034734"/>
    <w:rsid w:val="00035957"/>
    <w:rsid w:val="000360C6"/>
    <w:rsid w:val="00036D00"/>
    <w:rsid w:val="0003770E"/>
    <w:rsid w:val="00037942"/>
    <w:rsid w:val="0004011E"/>
    <w:rsid w:val="00040236"/>
    <w:rsid w:val="00040C75"/>
    <w:rsid w:val="00040F8B"/>
    <w:rsid w:val="000429B9"/>
    <w:rsid w:val="000446F0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41D0"/>
    <w:rsid w:val="000B4E0D"/>
    <w:rsid w:val="000B5C7A"/>
    <w:rsid w:val="000C1417"/>
    <w:rsid w:val="000C5F7E"/>
    <w:rsid w:val="000D25EC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720"/>
    <w:rsid w:val="0018267A"/>
    <w:rsid w:val="00183811"/>
    <w:rsid w:val="00183A96"/>
    <w:rsid w:val="00184EA5"/>
    <w:rsid w:val="00185E82"/>
    <w:rsid w:val="00186108"/>
    <w:rsid w:val="001875D4"/>
    <w:rsid w:val="00187C80"/>
    <w:rsid w:val="00190D06"/>
    <w:rsid w:val="00193E8D"/>
    <w:rsid w:val="00193FCF"/>
    <w:rsid w:val="001A040A"/>
    <w:rsid w:val="001A2339"/>
    <w:rsid w:val="001A6F9E"/>
    <w:rsid w:val="001B01EF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E10"/>
    <w:rsid w:val="00284477"/>
    <w:rsid w:val="00285B01"/>
    <w:rsid w:val="002871C1"/>
    <w:rsid w:val="00290772"/>
    <w:rsid w:val="00292D9C"/>
    <w:rsid w:val="00293300"/>
    <w:rsid w:val="0029501C"/>
    <w:rsid w:val="002969DE"/>
    <w:rsid w:val="002A0D60"/>
    <w:rsid w:val="002A554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20345"/>
    <w:rsid w:val="00322E6C"/>
    <w:rsid w:val="00323647"/>
    <w:rsid w:val="0032387C"/>
    <w:rsid w:val="00325F0C"/>
    <w:rsid w:val="00327472"/>
    <w:rsid w:val="003307BF"/>
    <w:rsid w:val="00332D7C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5ADA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764AF"/>
    <w:rsid w:val="004812FB"/>
    <w:rsid w:val="004827AB"/>
    <w:rsid w:val="004829AD"/>
    <w:rsid w:val="00483EBD"/>
    <w:rsid w:val="00484EEF"/>
    <w:rsid w:val="00487DAC"/>
    <w:rsid w:val="00491171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170C"/>
    <w:rsid w:val="004E3C90"/>
    <w:rsid w:val="004E79F2"/>
    <w:rsid w:val="004F0047"/>
    <w:rsid w:val="004F0768"/>
    <w:rsid w:val="005007FA"/>
    <w:rsid w:val="005031F9"/>
    <w:rsid w:val="00504513"/>
    <w:rsid w:val="00505C6E"/>
    <w:rsid w:val="00507639"/>
    <w:rsid w:val="00507C36"/>
    <w:rsid w:val="00512CC0"/>
    <w:rsid w:val="00513A10"/>
    <w:rsid w:val="00513AAE"/>
    <w:rsid w:val="00513F0F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505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1DD5"/>
    <w:rsid w:val="00572DEC"/>
    <w:rsid w:val="00573A02"/>
    <w:rsid w:val="00573B8D"/>
    <w:rsid w:val="00573E11"/>
    <w:rsid w:val="005767F7"/>
    <w:rsid w:val="00584F5C"/>
    <w:rsid w:val="0059483D"/>
    <w:rsid w:val="00595D92"/>
    <w:rsid w:val="00596259"/>
    <w:rsid w:val="005A31F4"/>
    <w:rsid w:val="005A48C8"/>
    <w:rsid w:val="005A52EE"/>
    <w:rsid w:val="005A6687"/>
    <w:rsid w:val="005B21B1"/>
    <w:rsid w:val="005B2C4C"/>
    <w:rsid w:val="005B4A57"/>
    <w:rsid w:val="005B56A8"/>
    <w:rsid w:val="005B6627"/>
    <w:rsid w:val="005B751C"/>
    <w:rsid w:val="005C2ACA"/>
    <w:rsid w:val="005C5417"/>
    <w:rsid w:val="005C6734"/>
    <w:rsid w:val="005C75DF"/>
    <w:rsid w:val="005D1687"/>
    <w:rsid w:val="005D21D1"/>
    <w:rsid w:val="005D3689"/>
    <w:rsid w:val="005D3752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7518F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6444"/>
    <w:rsid w:val="0071669F"/>
    <w:rsid w:val="007167A7"/>
    <w:rsid w:val="00716AAE"/>
    <w:rsid w:val="00717611"/>
    <w:rsid w:val="007238D4"/>
    <w:rsid w:val="00724FB5"/>
    <w:rsid w:val="0072675A"/>
    <w:rsid w:val="00731B9B"/>
    <w:rsid w:val="00734104"/>
    <w:rsid w:val="0073447C"/>
    <w:rsid w:val="00735C40"/>
    <w:rsid w:val="00737839"/>
    <w:rsid w:val="00737DBA"/>
    <w:rsid w:val="00741140"/>
    <w:rsid w:val="007427C0"/>
    <w:rsid w:val="00751A86"/>
    <w:rsid w:val="007520CC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2AB4"/>
    <w:rsid w:val="007A35CF"/>
    <w:rsid w:val="007A3882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2243"/>
    <w:rsid w:val="00803D83"/>
    <w:rsid w:val="00804314"/>
    <w:rsid w:val="00804AC9"/>
    <w:rsid w:val="0080510D"/>
    <w:rsid w:val="00805454"/>
    <w:rsid w:val="00806B38"/>
    <w:rsid w:val="00806BA6"/>
    <w:rsid w:val="0080767F"/>
    <w:rsid w:val="0081155E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66EA2"/>
    <w:rsid w:val="00870E05"/>
    <w:rsid w:val="00873477"/>
    <w:rsid w:val="00874C56"/>
    <w:rsid w:val="008768FE"/>
    <w:rsid w:val="00876F84"/>
    <w:rsid w:val="00881E95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1439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63E8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3ECC"/>
    <w:rsid w:val="009A4046"/>
    <w:rsid w:val="009A6081"/>
    <w:rsid w:val="009A67E5"/>
    <w:rsid w:val="009A6D16"/>
    <w:rsid w:val="009B4608"/>
    <w:rsid w:val="009B55CC"/>
    <w:rsid w:val="009B618D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2D77"/>
    <w:rsid w:val="009F36C3"/>
    <w:rsid w:val="009F40B6"/>
    <w:rsid w:val="009F775B"/>
    <w:rsid w:val="009F7B78"/>
    <w:rsid w:val="00A05E71"/>
    <w:rsid w:val="00A0653D"/>
    <w:rsid w:val="00A06FE5"/>
    <w:rsid w:val="00A11C1E"/>
    <w:rsid w:val="00A12BB6"/>
    <w:rsid w:val="00A1364B"/>
    <w:rsid w:val="00A137DD"/>
    <w:rsid w:val="00A13BBF"/>
    <w:rsid w:val="00A14668"/>
    <w:rsid w:val="00A15F92"/>
    <w:rsid w:val="00A17EB4"/>
    <w:rsid w:val="00A216DB"/>
    <w:rsid w:val="00A23C1F"/>
    <w:rsid w:val="00A242D1"/>
    <w:rsid w:val="00A24977"/>
    <w:rsid w:val="00A25CDF"/>
    <w:rsid w:val="00A2620D"/>
    <w:rsid w:val="00A3035A"/>
    <w:rsid w:val="00A30BCB"/>
    <w:rsid w:val="00A3202D"/>
    <w:rsid w:val="00A34BA3"/>
    <w:rsid w:val="00A34F13"/>
    <w:rsid w:val="00A35943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2CC0"/>
    <w:rsid w:val="00AC3182"/>
    <w:rsid w:val="00AC4C03"/>
    <w:rsid w:val="00AC7220"/>
    <w:rsid w:val="00AC7344"/>
    <w:rsid w:val="00AD100C"/>
    <w:rsid w:val="00AD4AD0"/>
    <w:rsid w:val="00AD4B74"/>
    <w:rsid w:val="00AD72B0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467E"/>
    <w:rsid w:val="00B64CA3"/>
    <w:rsid w:val="00B76E12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62C"/>
    <w:rsid w:val="00C401D9"/>
    <w:rsid w:val="00C4172B"/>
    <w:rsid w:val="00C41DC9"/>
    <w:rsid w:val="00C41DFE"/>
    <w:rsid w:val="00C43E22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5715"/>
    <w:rsid w:val="00C66D1B"/>
    <w:rsid w:val="00C74057"/>
    <w:rsid w:val="00C7531F"/>
    <w:rsid w:val="00C76014"/>
    <w:rsid w:val="00C7632C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40DD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53B"/>
    <w:rsid w:val="00D31C0D"/>
    <w:rsid w:val="00D33A17"/>
    <w:rsid w:val="00D342D4"/>
    <w:rsid w:val="00D3646D"/>
    <w:rsid w:val="00D36D17"/>
    <w:rsid w:val="00D406D3"/>
    <w:rsid w:val="00D42DD4"/>
    <w:rsid w:val="00D43ED7"/>
    <w:rsid w:val="00D4783F"/>
    <w:rsid w:val="00D51F7F"/>
    <w:rsid w:val="00D54F3B"/>
    <w:rsid w:val="00D5706C"/>
    <w:rsid w:val="00D570BA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324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5B7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487D"/>
    <w:rsid w:val="00E663C8"/>
    <w:rsid w:val="00E729AC"/>
    <w:rsid w:val="00E7322B"/>
    <w:rsid w:val="00E7511D"/>
    <w:rsid w:val="00E75644"/>
    <w:rsid w:val="00E7723C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740"/>
    <w:rsid w:val="00EB1E6F"/>
    <w:rsid w:val="00EB4EE6"/>
    <w:rsid w:val="00EB5DAF"/>
    <w:rsid w:val="00EB5E3A"/>
    <w:rsid w:val="00EB5F90"/>
    <w:rsid w:val="00EB6153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1BC0"/>
    <w:rsid w:val="00EE258D"/>
    <w:rsid w:val="00EF16A2"/>
    <w:rsid w:val="00EF177E"/>
    <w:rsid w:val="00EF21A8"/>
    <w:rsid w:val="00EF3301"/>
    <w:rsid w:val="00EF5110"/>
    <w:rsid w:val="00EF7B27"/>
    <w:rsid w:val="00EF7BF2"/>
    <w:rsid w:val="00F031C9"/>
    <w:rsid w:val="00F0515F"/>
    <w:rsid w:val="00F065F9"/>
    <w:rsid w:val="00F10308"/>
    <w:rsid w:val="00F10920"/>
    <w:rsid w:val="00F157CD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BA7"/>
    <w:rsid w:val="00F641C6"/>
    <w:rsid w:val="00F66272"/>
    <w:rsid w:val="00F70658"/>
    <w:rsid w:val="00F7291C"/>
    <w:rsid w:val="00F747A9"/>
    <w:rsid w:val="00F80B2F"/>
    <w:rsid w:val="00F80C85"/>
    <w:rsid w:val="00F84454"/>
    <w:rsid w:val="00F84EB3"/>
    <w:rsid w:val="00F86842"/>
    <w:rsid w:val="00F92B08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EF7BF2"/>
    <w:rPr>
      <w:b/>
      <w:bCs/>
    </w:rPr>
  </w:style>
  <w:style w:type="paragraph" w:styleId="Corpo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4764A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C2C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C2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Amato</cp:lastModifiedBy>
  <cp:revision>2</cp:revision>
  <cp:lastPrinted>2009-12-01T10:28:00Z</cp:lastPrinted>
  <dcterms:created xsi:type="dcterms:W3CDTF">2019-03-18T11:52:00Z</dcterms:created>
  <dcterms:modified xsi:type="dcterms:W3CDTF">2019-03-18T11:52:00Z</dcterms:modified>
</cp:coreProperties>
</file>